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7BE2E" w14:textId="77777777" w:rsidR="00A83D34" w:rsidRDefault="00A83D34" w:rsidP="00387DFA">
      <w:pPr>
        <w:spacing w:after="60"/>
        <w:jc w:val="center"/>
        <w:rPr>
          <w:rFonts w:ascii="Book Antiqua" w:hAnsi="Book Antiqua"/>
          <w:b/>
          <w:color w:val="0000FF"/>
          <w:sz w:val="36"/>
          <w:lang w:val="en-US"/>
        </w:rPr>
      </w:pPr>
    </w:p>
    <w:p w14:paraId="1387BA70" w14:textId="77777777" w:rsidR="00A83D34" w:rsidRDefault="00A83D34" w:rsidP="004728BA">
      <w:pPr>
        <w:spacing w:after="60"/>
        <w:jc w:val="center"/>
        <w:rPr>
          <w:rFonts w:ascii="Book Antiqua" w:hAnsi="Book Antiqua"/>
          <w:b/>
          <w:color w:val="0000FF"/>
          <w:sz w:val="36"/>
          <w:lang w:val="en-US"/>
        </w:rPr>
      </w:pPr>
    </w:p>
    <w:p w14:paraId="5908185A" w14:textId="77777777" w:rsidR="008A538D" w:rsidRDefault="007E0547" w:rsidP="004728BA">
      <w:pPr>
        <w:spacing w:after="60"/>
        <w:jc w:val="center"/>
        <w:rPr>
          <w:rFonts w:ascii="Book Antiqua" w:hAnsi="Book Antiqua"/>
          <w:b/>
          <w:sz w:val="36"/>
          <w:lang w:val="en-US"/>
        </w:rPr>
      </w:pPr>
      <w:r w:rsidRPr="00A83D34">
        <w:rPr>
          <w:rFonts w:ascii="Book Antiqua" w:hAnsi="Book Antiqua"/>
          <w:b/>
          <w:sz w:val="36"/>
          <w:lang w:val="en-US"/>
        </w:rPr>
        <w:t>FICHE D</w:t>
      </w:r>
      <w:r w:rsidR="007A528B" w:rsidRPr="00A83D34">
        <w:rPr>
          <w:rFonts w:ascii="Book Antiqua" w:hAnsi="Book Antiqua"/>
          <w:b/>
          <w:sz w:val="36"/>
          <w:lang w:val="en-US"/>
        </w:rPr>
        <w:t>E P</w:t>
      </w:r>
      <w:r w:rsidRPr="00A83D34">
        <w:rPr>
          <w:rFonts w:ascii="Book Antiqua" w:hAnsi="Book Antiqua"/>
          <w:b/>
          <w:sz w:val="36"/>
          <w:lang w:val="en-US"/>
        </w:rPr>
        <w:t>OSTE</w:t>
      </w:r>
    </w:p>
    <w:p w14:paraId="269B2158" w14:textId="77777777" w:rsidR="00C4566B" w:rsidRDefault="00C4566B" w:rsidP="004728BA">
      <w:pPr>
        <w:spacing w:after="60"/>
        <w:jc w:val="center"/>
        <w:rPr>
          <w:rFonts w:ascii="Book Antiqua" w:hAnsi="Book Antiqua"/>
          <w:b/>
          <w:sz w:val="36"/>
          <w:lang w:val="en-US"/>
        </w:rPr>
      </w:pPr>
    </w:p>
    <w:p w14:paraId="285AEEFB" w14:textId="77777777" w:rsidR="00C4566B" w:rsidRPr="00A83D34" w:rsidRDefault="00C4566B" w:rsidP="004728BA">
      <w:pPr>
        <w:spacing w:after="60"/>
        <w:jc w:val="center"/>
        <w:rPr>
          <w:rFonts w:ascii="Book Antiqua" w:hAnsi="Book Antiqua"/>
          <w:b/>
          <w:sz w:val="36"/>
          <w:lang w:val="en-US"/>
        </w:rPr>
      </w:pPr>
    </w:p>
    <w:p w14:paraId="438EEDFF" w14:textId="77777777" w:rsidR="00C30283" w:rsidRPr="00A83D34" w:rsidRDefault="00C30283" w:rsidP="008A538D">
      <w:pPr>
        <w:spacing w:after="60"/>
        <w:rPr>
          <w:rFonts w:ascii="Book Antiqua" w:hAnsi="Book Antiqua"/>
          <w:b/>
          <w:sz w:val="22"/>
          <w:szCs w:val="2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56"/>
      </w:tblGrid>
      <w:tr w:rsidR="00A83D34" w:rsidRPr="00302678" w14:paraId="75177529" w14:textId="77777777" w:rsidTr="00C4566B">
        <w:trPr>
          <w:trHeight w:val="384"/>
        </w:trPr>
        <w:tc>
          <w:tcPr>
            <w:tcW w:w="10456" w:type="dxa"/>
            <w:tcBorders>
              <w:bottom w:val="single" w:sz="4" w:space="0" w:color="auto"/>
            </w:tcBorders>
          </w:tcPr>
          <w:p w14:paraId="5D4D2F2B" w14:textId="77777777" w:rsidR="007A528B" w:rsidRPr="00302678" w:rsidRDefault="007E0547" w:rsidP="00C4566B">
            <w:pPr>
              <w:rPr>
                <w:rFonts w:ascii="Book Antiqua" w:hAnsi="Book Antiqua" w:cs="Calibri"/>
                <w:sz w:val="26"/>
                <w:szCs w:val="26"/>
                <w:lang w:val="fr-CA"/>
              </w:rPr>
            </w:pPr>
            <w:r w:rsidRPr="00302678">
              <w:rPr>
                <w:rFonts w:ascii="Book Antiqua" w:hAnsi="Book Antiqua"/>
                <w:b/>
                <w:sz w:val="20"/>
              </w:rPr>
              <w:t>1 – DENOMINATION DU POSTE</w:t>
            </w:r>
            <w:r w:rsidR="007A528B" w:rsidRPr="00302678">
              <w:rPr>
                <w:rFonts w:ascii="Book Antiqua" w:hAnsi="Book Antiqua"/>
                <w:b/>
                <w:sz w:val="20"/>
              </w:rPr>
              <w:t xml:space="preserve"> : </w:t>
            </w:r>
            <w:r w:rsidR="007D3988" w:rsidRPr="00302678">
              <w:rPr>
                <w:rFonts w:ascii="Book Antiqua" w:hAnsi="Book Antiqua" w:cs="Calibri"/>
                <w:sz w:val="20"/>
                <w:szCs w:val="20"/>
                <w:lang w:val="fr-CA"/>
              </w:rPr>
              <w:t>Orthophoniste</w:t>
            </w:r>
          </w:p>
        </w:tc>
      </w:tr>
      <w:tr w:rsidR="00A83D34" w:rsidRPr="00302678" w14:paraId="534C2A78" w14:textId="77777777" w:rsidTr="00A83D34">
        <w:trPr>
          <w:trHeight w:val="133"/>
        </w:trPr>
        <w:tc>
          <w:tcPr>
            <w:tcW w:w="10456" w:type="dxa"/>
            <w:tcBorders>
              <w:top w:val="single" w:sz="4" w:space="0" w:color="auto"/>
              <w:left w:val="nil"/>
              <w:bottom w:val="single" w:sz="4" w:space="0" w:color="auto"/>
              <w:right w:val="nil"/>
            </w:tcBorders>
          </w:tcPr>
          <w:p w14:paraId="1FF69F5B" w14:textId="77777777" w:rsidR="007707C0" w:rsidRPr="00302678" w:rsidRDefault="007707C0" w:rsidP="00F80882">
            <w:pPr>
              <w:spacing w:line="0" w:lineRule="atLeast"/>
              <w:rPr>
                <w:rFonts w:ascii="Book Antiqua" w:hAnsi="Book Antiqua"/>
                <w:sz w:val="22"/>
                <w:szCs w:val="22"/>
              </w:rPr>
            </w:pPr>
          </w:p>
        </w:tc>
      </w:tr>
      <w:tr w:rsidR="00A83D34" w:rsidRPr="00302678" w14:paraId="6BFB056E" w14:textId="77777777" w:rsidTr="00A83D34">
        <w:trPr>
          <w:trHeight w:val="586"/>
        </w:trPr>
        <w:tc>
          <w:tcPr>
            <w:tcW w:w="10456" w:type="dxa"/>
            <w:tcBorders>
              <w:top w:val="single" w:sz="4" w:space="0" w:color="auto"/>
              <w:bottom w:val="single" w:sz="4" w:space="0" w:color="auto"/>
            </w:tcBorders>
          </w:tcPr>
          <w:p w14:paraId="2C061137" w14:textId="77777777" w:rsidR="007E0547" w:rsidRPr="00302678" w:rsidRDefault="007E0547" w:rsidP="007A528B">
            <w:pPr>
              <w:spacing w:before="40" w:after="240"/>
              <w:rPr>
                <w:rFonts w:ascii="Book Antiqua" w:hAnsi="Book Antiqua"/>
                <w:b/>
                <w:sz w:val="20"/>
              </w:rPr>
            </w:pPr>
            <w:r w:rsidRPr="00302678">
              <w:rPr>
                <w:rFonts w:ascii="Book Antiqua" w:hAnsi="Book Antiqua"/>
                <w:b/>
                <w:sz w:val="20"/>
              </w:rPr>
              <w:t>2 – DEFINITION DU POSTE</w:t>
            </w:r>
          </w:p>
          <w:p w14:paraId="7FCF39BA" w14:textId="77777777" w:rsidR="007D3988" w:rsidRPr="00302678" w:rsidRDefault="007D3988" w:rsidP="007D3988">
            <w:pPr>
              <w:pStyle w:val="Paragraphedeliste"/>
              <w:numPr>
                <w:ilvl w:val="0"/>
                <w:numId w:val="24"/>
              </w:numPr>
              <w:rPr>
                <w:rFonts w:ascii="Book Antiqua" w:hAnsi="Book Antiqua" w:cs="Calibri"/>
                <w:sz w:val="20"/>
                <w:szCs w:val="20"/>
                <w:lang w:val="fr-CA"/>
              </w:rPr>
            </w:pPr>
            <w:r w:rsidRPr="00302678">
              <w:rPr>
                <w:rFonts w:ascii="Book Antiqua" w:hAnsi="Book Antiqua" w:cs="Calibri"/>
                <w:sz w:val="20"/>
                <w:szCs w:val="20"/>
                <w:lang w:val="fr-CA"/>
              </w:rPr>
              <w:t>Orthophoniste diplômé d’état</w:t>
            </w:r>
          </w:p>
          <w:p w14:paraId="4BE6911A" w14:textId="77777777" w:rsidR="007D3988" w:rsidRPr="00302678" w:rsidRDefault="007D3988" w:rsidP="007D3988">
            <w:pPr>
              <w:pStyle w:val="Paragraphedeliste"/>
              <w:numPr>
                <w:ilvl w:val="0"/>
                <w:numId w:val="24"/>
              </w:numPr>
              <w:rPr>
                <w:rFonts w:ascii="Book Antiqua" w:hAnsi="Book Antiqua" w:cs="Calibri"/>
                <w:sz w:val="20"/>
                <w:szCs w:val="20"/>
                <w:lang w:val="fr-CA"/>
              </w:rPr>
            </w:pPr>
            <w:r w:rsidRPr="00302678">
              <w:rPr>
                <w:rFonts w:ascii="Book Antiqua" w:hAnsi="Book Antiqua" w:cs="Calibri"/>
                <w:sz w:val="20"/>
                <w:szCs w:val="20"/>
                <w:lang w:val="fr-CA"/>
              </w:rPr>
              <w:t>Rémunération et déroulement de carrière : cadre conventionnel de la CC66</w:t>
            </w:r>
          </w:p>
          <w:p w14:paraId="67596816" w14:textId="77777777" w:rsidR="003E6369" w:rsidRPr="00C4566B" w:rsidRDefault="007D3988" w:rsidP="00C4566B">
            <w:pPr>
              <w:pStyle w:val="Paragraphedeliste"/>
              <w:numPr>
                <w:ilvl w:val="0"/>
                <w:numId w:val="24"/>
              </w:numPr>
              <w:jc w:val="both"/>
              <w:rPr>
                <w:rFonts w:ascii="Book Antiqua" w:hAnsi="Book Antiqua"/>
                <w:b/>
                <w:sz w:val="20"/>
                <w:lang w:val="fr-CA"/>
              </w:rPr>
            </w:pPr>
            <w:r w:rsidRPr="00C4566B">
              <w:rPr>
                <w:rFonts w:ascii="Book Antiqua" w:hAnsi="Book Antiqua" w:cs="Calibri"/>
                <w:sz w:val="20"/>
                <w:szCs w:val="20"/>
                <w:lang w:val="fr-CA"/>
              </w:rPr>
              <w:t>Emploi du temps proposé par le salarié et validé par la direction en fonction des besoins de l’établissement et/ou du service</w:t>
            </w:r>
          </w:p>
        </w:tc>
      </w:tr>
      <w:tr w:rsidR="00A83D34" w:rsidRPr="00302678" w14:paraId="2AFED5BF" w14:textId="77777777" w:rsidTr="00A83D34">
        <w:tc>
          <w:tcPr>
            <w:tcW w:w="10456" w:type="dxa"/>
            <w:tcBorders>
              <w:top w:val="single" w:sz="4" w:space="0" w:color="auto"/>
              <w:left w:val="nil"/>
              <w:bottom w:val="single" w:sz="4" w:space="0" w:color="auto"/>
              <w:right w:val="nil"/>
            </w:tcBorders>
          </w:tcPr>
          <w:p w14:paraId="180C4D51" w14:textId="77777777" w:rsidR="007E0547" w:rsidRPr="00302678" w:rsidRDefault="007E0547" w:rsidP="00F80882">
            <w:pPr>
              <w:spacing w:line="160" w:lineRule="atLeast"/>
              <w:rPr>
                <w:rFonts w:ascii="Book Antiqua" w:hAnsi="Book Antiqua"/>
                <w:sz w:val="22"/>
                <w:szCs w:val="22"/>
              </w:rPr>
            </w:pPr>
          </w:p>
        </w:tc>
      </w:tr>
      <w:tr w:rsidR="00A83D34" w:rsidRPr="00302678" w14:paraId="51203461" w14:textId="77777777" w:rsidTr="00A83D34">
        <w:trPr>
          <w:trHeight w:val="680"/>
        </w:trPr>
        <w:tc>
          <w:tcPr>
            <w:tcW w:w="10456" w:type="dxa"/>
            <w:tcBorders>
              <w:top w:val="single" w:sz="4" w:space="0" w:color="auto"/>
              <w:bottom w:val="single" w:sz="4" w:space="0" w:color="auto"/>
            </w:tcBorders>
          </w:tcPr>
          <w:p w14:paraId="0D5AD881" w14:textId="77777777" w:rsidR="007E0547" w:rsidRPr="00302678" w:rsidRDefault="00F35478" w:rsidP="00F80882">
            <w:pPr>
              <w:spacing w:before="40"/>
              <w:rPr>
                <w:rFonts w:ascii="Book Antiqua" w:hAnsi="Book Antiqua"/>
                <w:b/>
                <w:sz w:val="20"/>
              </w:rPr>
            </w:pPr>
            <w:r>
              <w:rPr>
                <w:rFonts w:ascii="Book Antiqua" w:hAnsi="Book Antiqua"/>
                <w:b/>
                <w:noProof/>
                <w:color w:val="0000FF"/>
                <w:sz w:val="36"/>
              </w:rPr>
              <w:drawing>
                <wp:anchor distT="0" distB="0" distL="114300" distR="114300" simplePos="0" relativeHeight="251656704" behindDoc="1" locked="0" layoutInCell="1" allowOverlap="1" wp14:anchorId="7C1DD093" wp14:editId="1ED7979B">
                  <wp:simplePos x="0" y="0"/>
                  <wp:positionH relativeFrom="margin">
                    <wp:posOffset>-621876</wp:posOffset>
                  </wp:positionH>
                  <wp:positionV relativeFrom="margin">
                    <wp:posOffset>-3321474</wp:posOffset>
                  </wp:positionV>
                  <wp:extent cx="7560310" cy="10692130"/>
                  <wp:effectExtent l="0" t="0" r="2540" b="0"/>
                  <wp:wrapNone/>
                  <wp:docPr id="4" name="WordPictureWatermark3" descr="ro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3" descr="ros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7E0547" w:rsidRPr="00302678">
              <w:rPr>
                <w:rFonts w:ascii="Book Antiqua" w:hAnsi="Book Antiqua"/>
                <w:b/>
                <w:sz w:val="20"/>
              </w:rPr>
              <w:t>3 –</w:t>
            </w:r>
            <w:r w:rsidR="00A31A2D" w:rsidRPr="00302678">
              <w:rPr>
                <w:rFonts w:ascii="Book Antiqua" w:hAnsi="Book Antiqua"/>
                <w:b/>
                <w:sz w:val="20"/>
              </w:rPr>
              <w:t>RATTACHEMENT</w:t>
            </w:r>
            <w:r w:rsidR="007A528B" w:rsidRPr="00302678">
              <w:rPr>
                <w:rFonts w:ascii="Book Antiqua" w:hAnsi="Book Antiqua"/>
                <w:b/>
                <w:sz w:val="20"/>
              </w:rPr>
              <w:t xml:space="preserve"> HIERARCHIQUE</w:t>
            </w:r>
          </w:p>
          <w:p w14:paraId="713097B7" w14:textId="77777777" w:rsidR="007A528B" w:rsidRPr="00302678" w:rsidRDefault="007A528B" w:rsidP="007A528B">
            <w:pPr>
              <w:jc w:val="both"/>
              <w:rPr>
                <w:rFonts w:ascii="Book Antiqua" w:hAnsi="Book Antiqua"/>
                <w:b/>
                <w:sz w:val="20"/>
              </w:rPr>
            </w:pPr>
          </w:p>
          <w:p w14:paraId="703932ED" w14:textId="77777777" w:rsidR="007D3988" w:rsidRPr="00302678" w:rsidRDefault="007D3988" w:rsidP="007D3988">
            <w:pPr>
              <w:rPr>
                <w:rFonts w:ascii="Book Antiqua" w:hAnsi="Book Antiqua" w:cs="Arial"/>
                <w:sz w:val="20"/>
                <w:szCs w:val="20"/>
                <w:lang w:val="fr-CA"/>
              </w:rPr>
            </w:pPr>
            <w:r w:rsidRPr="00302678">
              <w:rPr>
                <w:rFonts w:ascii="Book Antiqua" w:hAnsi="Book Antiqua" w:cs="Arial"/>
                <w:sz w:val="20"/>
                <w:szCs w:val="20"/>
                <w:lang w:val="fr-CA"/>
              </w:rPr>
              <w:t xml:space="preserve">            - Le directeur ou directrice</w:t>
            </w:r>
          </w:p>
          <w:p w14:paraId="5D639A38" w14:textId="77777777" w:rsidR="003E6369" w:rsidRPr="00C4566B" w:rsidRDefault="007D3988" w:rsidP="00F35478">
            <w:pPr>
              <w:rPr>
                <w:rFonts w:ascii="Book Antiqua" w:hAnsi="Book Antiqua" w:cs="Arial"/>
                <w:sz w:val="20"/>
                <w:szCs w:val="20"/>
                <w:lang w:val="fr-CA"/>
              </w:rPr>
            </w:pPr>
            <w:r w:rsidRPr="00302678">
              <w:rPr>
                <w:rFonts w:ascii="Book Antiqua" w:hAnsi="Book Antiqua" w:cs="Arial"/>
                <w:sz w:val="20"/>
                <w:szCs w:val="20"/>
                <w:lang w:val="fr-CA"/>
              </w:rPr>
              <w:t xml:space="preserve">            - </w:t>
            </w:r>
            <w:r w:rsidR="00F35478">
              <w:rPr>
                <w:rFonts w:ascii="Book Antiqua" w:hAnsi="Book Antiqua" w:cs="Arial"/>
                <w:sz w:val="20"/>
                <w:szCs w:val="20"/>
                <w:lang w:val="fr-CA"/>
              </w:rPr>
              <w:t xml:space="preserve">Les </w:t>
            </w:r>
            <w:r w:rsidRPr="00302678">
              <w:rPr>
                <w:rFonts w:ascii="Book Antiqua" w:hAnsi="Book Antiqua" w:cs="Arial"/>
                <w:sz w:val="20"/>
                <w:szCs w:val="20"/>
                <w:lang w:val="fr-CA"/>
              </w:rPr>
              <w:t>Chef</w:t>
            </w:r>
            <w:r w:rsidR="00F35478">
              <w:rPr>
                <w:rFonts w:ascii="Book Antiqua" w:hAnsi="Book Antiqua" w:cs="Arial"/>
                <w:sz w:val="20"/>
                <w:szCs w:val="20"/>
                <w:lang w:val="fr-CA"/>
              </w:rPr>
              <w:t>s</w:t>
            </w:r>
            <w:r w:rsidRPr="00302678">
              <w:rPr>
                <w:rFonts w:ascii="Book Antiqua" w:hAnsi="Book Antiqua" w:cs="Arial"/>
                <w:sz w:val="20"/>
                <w:szCs w:val="20"/>
                <w:lang w:val="fr-CA"/>
              </w:rPr>
              <w:t xml:space="preserve"> de service</w:t>
            </w:r>
          </w:p>
        </w:tc>
      </w:tr>
      <w:tr w:rsidR="00A83D34" w:rsidRPr="00302678" w14:paraId="49253EA7" w14:textId="77777777" w:rsidTr="00A83D34">
        <w:tc>
          <w:tcPr>
            <w:tcW w:w="10456" w:type="dxa"/>
            <w:tcBorders>
              <w:top w:val="single" w:sz="4" w:space="0" w:color="auto"/>
              <w:left w:val="nil"/>
              <w:bottom w:val="single" w:sz="4" w:space="0" w:color="auto"/>
              <w:right w:val="nil"/>
            </w:tcBorders>
          </w:tcPr>
          <w:p w14:paraId="5B864581" w14:textId="77777777" w:rsidR="007E0547" w:rsidRPr="00302678" w:rsidRDefault="007E0547">
            <w:pPr>
              <w:rPr>
                <w:rFonts w:ascii="Book Antiqua" w:hAnsi="Book Antiqua"/>
                <w:sz w:val="22"/>
                <w:szCs w:val="22"/>
              </w:rPr>
            </w:pPr>
          </w:p>
        </w:tc>
      </w:tr>
      <w:tr w:rsidR="00A83D34" w:rsidRPr="00302678" w14:paraId="6199FEA9" w14:textId="77777777" w:rsidTr="00A83D34">
        <w:trPr>
          <w:trHeight w:val="680"/>
        </w:trPr>
        <w:tc>
          <w:tcPr>
            <w:tcW w:w="10456" w:type="dxa"/>
            <w:tcBorders>
              <w:top w:val="single" w:sz="4" w:space="0" w:color="auto"/>
              <w:bottom w:val="single" w:sz="4" w:space="0" w:color="auto"/>
            </w:tcBorders>
          </w:tcPr>
          <w:p w14:paraId="34E16FE0" w14:textId="77777777" w:rsidR="007A528B" w:rsidRPr="00302678" w:rsidRDefault="001236D2" w:rsidP="007A528B">
            <w:pPr>
              <w:spacing w:before="40"/>
              <w:rPr>
                <w:rFonts w:ascii="Book Antiqua" w:hAnsi="Book Antiqua"/>
                <w:b/>
                <w:sz w:val="20"/>
              </w:rPr>
            </w:pPr>
            <w:r w:rsidRPr="00302678">
              <w:rPr>
                <w:rFonts w:ascii="Book Antiqua" w:hAnsi="Book Antiqua"/>
                <w:b/>
                <w:sz w:val="20"/>
              </w:rPr>
              <w:t xml:space="preserve">4– </w:t>
            </w:r>
            <w:r w:rsidR="007A528B" w:rsidRPr="00302678">
              <w:rPr>
                <w:rFonts w:ascii="Book Antiqua" w:hAnsi="Book Antiqua"/>
                <w:b/>
                <w:sz w:val="20"/>
              </w:rPr>
              <w:t>NIVEAU DE DELEGATION ET D’AUTONOMIE</w:t>
            </w:r>
          </w:p>
          <w:p w14:paraId="478DAABC" w14:textId="77777777" w:rsidR="007D3988" w:rsidRPr="00302678" w:rsidRDefault="007D3988" w:rsidP="007A528B">
            <w:pPr>
              <w:spacing w:before="40"/>
              <w:rPr>
                <w:rFonts w:ascii="Book Antiqua" w:hAnsi="Book Antiqua"/>
                <w:b/>
                <w:sz w:val="20"/>
              </w:rPr>
            </w:pPr>
          </w:p>
          <w:p w14:paraId="20DBB747" w14:textId="77777777" w:rsidR="007D3988" w:rsidRPr="00302678" w:rsidRDefault="007D3988" w:rsidP="007D3988">
            <w:pPr>
              <w:pStyle w:val="Paragraphedeliste"/>
              <w:numPr>
                <w:ilvl w:val="0"/>
                <w:numId w:val="25"/>
              </w:numPr>
              <w:jc w:val="both"/>
              <w:rPr>
                <w:rFonts w:ascii="Book Antiqua" w:hAnsi="Book Antiqua" w:cs="Arial"/>
                <w:sz w:val="20"/>
                <w:szCs w:val="20"/>
                <w:lang w:val="fr-CA"/>
              </w:rPr>
            </w:pPr>
            <w:r w:rsidRPr="00302678">
              <w:rPr>
                <w:rFonts w:ascii="Book Antiqua" w:hAnsi="Book Antiqua" w:cs="Arial"/>
                <w:sz w:val="20"/>
                <w:szCs w:val="20"/>
                <w:lang w:val="fr-CA"/>
              </w:rPr>
              <w:t>Rendre compte de toute action au directeur (</w:t>
            </w:r>
            <w:proofErr w:type="spellStart"/>
            <w:r w:rsidRPr="00302678">
              <w:rPr>
                <w:rFonts w:ascii="Book Antiqua" w:hAnsi="Book Antiqua" w:cs="Arial"/>
                <w:sz w:val="20"/>
                <w:szCs w:val="20"/>
                <w:lang w:val="fr-CA"/>
              </w:rPr>
              <w:t>trice</w:t>
            </w:r>
            <w:proofErr w:type="spellEnd"/>
            <w:r w:rsidRPr="00302678">
              <w:rPr>
                <w:rFonts w:ascii="Book Antiqua" w:hAnsi="Book Antiqua" w:cs="Arial"/>
                <w:sz w:val="20"/>
                <w:szCs w:val="20"/>
                <w:lang w:val="fr-CA"/>
              </w:rPr>
              <w:t>) et/ou chef</w:t>
            </w:r>
            <w:r w:rsidR="00F35478">
              <w:rPr>
                <w:rFonts w:ascii="Book Antiqua" w:hAnsi="Book Antiqua" w:cs="Arial"/>
                <w:sz w:val="20"/>
                <w:szCs w:val="20"/>
                <w:lang w:val="fr-CA"/>
              </w:rPr>
              <w:t>s</w:t>
            </w:r>
            <w:r w:rsidRPr="00302678">
              <w:rPr>
                <w:rFonts w:ascii="Book Antiqua" w:hAnsi="Book Antiqua" w:cs="Arial"/>
                <w:sz w:val="20"/>
                <w:szCs w:val="20"/>
                <w:lang w:val="fr-CA"/>
              </w:rPr>
              <w:t xml:space="preserve"> de service (planning, autorisation d’absence, changement d’horaires), de la mise en place des projets et toutes informations importantes concernant l’enfant et sa famille.</w:t>
            </w:r>
          </w:p>
          <w:p w14:paraId="2812F57D" w14:textId="77777777" w:rsidR="007D3988" w:rsidRPr="00302678" w:rsidRDefault="007D3988" w:rsidP="007D3988">
            <w:pPr>
              <w:pStyle w:val="Paragraphedeliste"/>
              <w:numPr>
                <w:ilvl w:val="0"/>
                <w:numId w:val="25"/>
              </w:numPr>
              <w:rPr>
                <w:rFonts w:ascii="Book Antiqua" w:hAnsi="Book Antiqua" w:cs="Arial"/>
                <w:sz w:val="20"/>
                <w:szCs w:val="20"/>
                <w:lang w:val="fr-CA"/>
              </w:rPr>
            </w:pPr>
            <w:r w:rsidRPr="00302678">
              <w:rPr>
                <w:rFonts w:ascii="Book Antiqua" w:hAnsi="Book Antiqua" w:cs="Arial"/>
                <w:sz w:val="20"/>
                <w:szCs w:val="20"/>
                <w:lang w:val="fr-CA"/>
              </w:rPr>
              <w:t>Présenter les indications de soins au médecin psychiatre responsable thérapeutique pour validation et lui rendre compte des soins et actions thérapeutiques.</w:t>
            </w:r>
          </w:p>
          <w:p w14:paraId="7A6075F4" w14:textId="77777777" w:rsidR="003E6369" w:rsidRPr="00C4566B" w:rsidRDefault="007D3988" w:rsidP="00C4566B">
            <w:pPr>
              <w:pStyle w:val="Paragraphedeliste"/>
              <w:numPr>
                <w:ilvl w:val="0"/>
                <w:numId w:val="25"/>
              </w:numPr>
              <w:rPr>
                <w:rFonts w:ascii="Book Antiqua" w:hAnsi="Book Antiqua" w:cs="Arial"/>
                <w:sz w:val="20"/>
                <w:szCs w:val="20"/>
                <w:lang w:val="fr-CA"/>
              </w:rPr>
            </w:pPr>
            <w:r w:rsidRPr="00302678">
              <w:rPr>
                <w:rFonts w:ascii="Book Antiqua" w:hAnsi="Book Antiqua" w:cs="Arial"/>
                <w:sz w:val="20"/>
                <w:szCs w:val="20"/>
                <w:lang w:val="fr-CA"/>
              </w:rPr>
              <w:t>Alerter les personnes compétentes en cas de dysfonctionnements ou d’évènements graves ou indésirables.</w:t>
            </w:r>
          </w:p>
        </w:tc>
      </w:tr>
      <w:tr w:rsidR="00A83D34" w:rsidRPr="00302678" w14:paraId="78BA0353" w14:textId="77777777" w:rsidTr="005F11C7">
        <w:tc>
          <w:tcPr>
            <w:tcW w:w="10456" w:type="dxa"/>
            <w:tcBorders>
              <w:top w:val="single" w:sz="4" w:space="0" w:color="auto"/>
              <w:left w:val="nil"/>
              <w:bottom w:val="single" w:sz="4" w:space="0" w:color="auto"/>
              <w:right w:val="nil"/>
            </w:tcBorders>
          </w:tcPr>
          <w:p w14:paraId="6BCB7E52" w14:textId="77777777" w:rsidR="007E0547" w:rsidRPr="00302678" w:rsidRDefault="007E0547">
            <w:pPr>
              <w:rPr>
                <w:rFonts w:ascii="Book Antiqua" w:hAnsi="Book Antiqua"/>
                <w:sz w:val="22"/>
                <w:szCs w:val="22"/>
              </w:rPr>
            </w:pPr>
          </w:p>
        </w:tc>
      </w:tr>
      <w:tr w:rsidR="00A83D34" w:rsidRPr="00302678" w14:paraId="300D0026" w14:textId="77777777" w:rsidTr="005F11C7">
        <w:trPr>
          <w:trHeight w:val="675"/>
        </w:trPr>
        <w:tc>
          <w:tcPr>
            <w:tcW w:w="10456" w:type="dxa"/>
            <w:tcBorders>
              <w:top w:val="single" w:sz="4" w:space="0" w:color="auto"/>
              <w:bottom w:val="single" w:sz="4" w:space="0" w:color="auto"/>
            </w:tcBorders>
          </w:tcPr>
          <w:p w14:paraId="131E8AF4" w14:textId="77777777" w:rsidR="007A528B" w:rsidRPr="00302678" w:rsidRDefault="007A528B" w:rsidP="007A528B">
            <w:pPr>
              <w:spacing w:before="40"/>
              <w:rPr>
                <w:rFonts w:ascii="Book Antiqua" w:hAnsi="Book Antiqua"/>
                <w:b/>
                <w:sz w:val="20"/>
                <w:szCs w:val="20"/>
              </w:rPr>
            </w:pPr>
            <w:r w:rsidRPr="00302678">
              <w:rPr>
                <w:rFonts w:ascii="Book Antiqua" w:hAnsi="Book Antiqua"/>
                <w:b/>
                <w:sz w:val="20"/>
                <w:szCs w:val="20"/>
              </w:rPr>
              <w:t xml:space="preserve">5 –MISSIONS : </w:t>
            </w:r>
          </w:p>
          <w:p w14:paraId="15C5799A" w14:textId="77777777" w:rsidR="00302678" w:rsidRPr="00302678" w:rsidRDefault="00302678" w:rsidP="007A528B">
            <w:pPr>
              <w:spacing w:before="40"/>
              <w:rPr>
                <w:rFonts w:ascii="Book Antiqua" w:hAnsi="Book Antiqua"/>
                <w:b/>
                <w:sz w:val="20"/>
                <w:szCs w:val="20"/>
              </w:rPr>
            </w:pPr>
          </w:p>
          <w:p w14:paraId="53D6BCF2" w14:textId="77777777" w:rsidR="007D3988" w:rsidRDefault="00302678" w:rsidP="00302678">
            <w:pPr>
              <w:pStyle w:val="Paragraphedeliste"/>
              <w:numPr>
                <w:ilvl w:val="0"/>
                <w:numId w:val="27"/>
              </w:numPr>
              <w:rPr>
                <w:rFonts w:ascii="Book Antiqua" w:hAnsi="Book Antiqua" w:cs="Arial"/>
                <w:sz w:val="20"/>
                <w:szCs w:val="20"/>
                <w:lang w:val="fr-CA"/>
              </w:rPr>
            </w:pPr>
            <w:r w:rsidRPr="00302678">
              <w:rPr>
                <w:rFonts w:ascii="Book Antiqua" w:hAnsi="Book Antiqua" w:cs="Arial"/>
                <w:sz w:val="20"/>
                <w:szCs w:val="20"/>
                <w:lang w:val="fr-CA"/>
              </w:rPr>
              <w:t>GENERALES</w:t>
            </w:r>
            <w:r>
              <w:rPr>
                <w:rFonts w:ascii="Book Antiqua" w:hAnsi="Book Antiqua" w:cs="Arial"/>
                <w:sz w:val="20"/>
                <w:szCs w:val="20"/>
                <w:lang w:val="fr-CA"/>
              </w:rPr>
              <w:t> :</w:t>
            </w:r>
          </w:p>
          <w:p w14:paraId="701B6C00" w14:textId="77777777" w:rsidR="00302678" w:rsidRPr="00302678" w:rsidRDefault="00302678" w:rsidP="00302678">
            <w:pPr>
              <w:pStyle w:val="Paragraphedeliste"/>
              <w:rPr>
                <w:rFonts w:ascii="Book Antiqua" w:hAnsi="Book Antiqua" w:cs="Arial"/>
                <w:sz w:val="20"/>
                <w:szCs w:val="20"/>
                <w:lang w:val="fr-CA"/>
              </w:rPr>
            </w:pPr>
          </w:p>
          <w:p w14:paraId="670B1EE7" w14:textId="77777777" w:rsidR="007D3988" w:rsidRPr="00387DFA" w:rsidRDefault="007D3988" w:rsidP="00302678">
            <w:pPr>
              <w:pStyle w:val="Paragraphedeliste"/>
              <w:numPr>
                <w:ilvl w:val="0"/>
                <w:numId w:val="30"/>
              </w:numPr>
              <w:rPr>
                <w:rFonts w:ascii="Book Antiqua" w:hAnsi="Book Antiqua" w:cs="Arial"/>
                <w:sz w:val="20"/>
                <w:szCs w:val="20"/>
                <w:lang w:val="fr-CA"/>
              </w:rPr>
            </w:pPr>
            <w:r w:rsidRPr="00387DFA">
              <w:rPr>
                <w:rFonts w:ascii="Book Antiqua" w:hAnsi="Book Antiqua" w:cs="Arial"/>
                <w:sz w:val="20"/>
                <w:szCs w:val="20"/>
                <w:lang w:val="fr-CA"/>
              </w:rPr>
              <w:t xml:space="preserve">Prévenir, diagnostiquer et traiter un trouble ou une pathologie de la communication écrite ou orale en réalisant une évaluation initiale des difficultés et potentialités de l’enfant (dysphasie, dyslexie, dyscalculie, dysgraphie, dysorthographie, </w:t>
            </w:r>
            <w:proofErr w:type="gramStart"/>
            <w:r w:rsidRPr="00387DFA">
              <w:rPr>
                <w:rFonts w:ascii="Book Antiqua" w:hAnsi="Book Antiqua" w:cs="Arial"/>
                <w:sz w:val="20"/>
                <w:szCs w:val="20"/>
                <w:lang w:val="fr-CA"/>
              </w:rPr>
              <w:t>bégaiement….</w:t>
            </w:r>
            <w:proofErr w:type="gramEnd"/>
            <w:r w:rsidRPr="00387DFA">
              <w:rPr>
                <w:rFonts w:ascii="Book Antiqua" w:hAnsi="Book Antiqua" w:cs="Arial"/>
                <w:sz w:val="20"/>
                <w:szCs w:val="20"/>
                <w:lang w:val="fr-CA"/>
              </w:rPr>
              <w:t>).</w:t>
            </w:r>
          </w:p>
          <w:p w14:paraId="30AD7B21" w14:textId="77777777" w:rsidR="007D3988" w:rsidRPr="00387DFA" w:rsidRDefault="007D3988" w:rsidP="00302678">
            <w:pPr>
              <w:pStyle w:val="Paragraphedeliste"/>
              <w:numPr>
                <w:ilvl w:val="0"/>
                <w:numId w:val="30"/>
              </w:numPr>
              <w:rPr>
                <w:rFonts w:ascii="Book Antiqua" w:hAnsi="Book Antiqua" w:cs="Arial"/>
                <w:sz w:val="20"/>
                <w:szCs w:val="20"/>
                <w:lang w:val="fr-CA"/>
              </w:rPr>
            </w:pPr>
            <w:r w:rsidRPr="00387DFA">
              <w:rPr>
                <w:rFonts w:ascii="Book Antiqua" w:hAnsi="Book Antiqua" w:cs="Arial"/>
                <w:sz w:val="20"/>
                <w:szCs w:val="20"/>
                <w:lang w:val="fr-CA"/>
              </w:rPr>
              <w:t>Élaborer les objectifs et axes de la rééducation et choisir les actions thérapeutiques les plus adaptées aux situations de soins et de prévention.</w:t>
            </w:r>
          </w:p>
          <w:p w14:paraId="0A597A75" w14:textId="77777777" w:rsidR="007D3988" w:rsidRPr="00387DFA" w:rsidRDefault="007D3988" w:rsidP="00302678">
            <w:pPr>
              <w:pStyle w:val="Paragraphedeliste"/>
              <w:numPr>
                <w:ilvl w:val="0"/>
                <w:numId w:val="30"/>
              </w:numPr>
              <w:rPr>
                <w:rFonts w:ascii="Book Antiqua" w:hAnsi="Book Antiqua" w:cs="Arial"/>
                <w:sz w:val="20"/>
                <w:szCs w:val="20"/>
                <w:lang w:val="fr-CA"/>
              </w:rPr>
            </w:pPr>
            <w:r w:rsidRPr="00387DFA">
              <w:rPr>
                <w:rFonts w:ascii="Book Antiqua" w:hAnsi="Book Antiqua" w:cs="Arial"/>
                <w:sz w:val="20"/>
                <w:szCs w:val="20"/>
                <w:lang w:val="fr-CA"/>
              </w:rPr>
              <w:t>Savoir établir une analyse, un diagnostic et savoir élaborer et présenter un projet.</w:t>
            </w:r>
          </w:p>
          <w:p w14:paraId="25BB8956" w14:textId="77777777" w:rsidR="007D3988" w:rsidRPr="00387DFA" w:rsidRDefault="007D3988" w:rsidP="00302678">
            <w:pPr>
              <w:pStyle w:val="Paragraphedeliste"/>
              <w:numPr>
                <w:ilvl w:val="0"/>
                <w:numId w:val="30"/>
              </w:numPr>
              <w:rPr>
                <w:rFonts w:ascii="Book Antiqua" w:hAnsi="Book Antiqua" w:cs="Arial"/>
                <w:sz w:val="20"/>
                <w:szCs w:val="20"/>
                <w:lang w:val="fr-CA"/>
              </w:rPr>
            </w:pPr>
            <w:r w:rsidRPr="00387DFA">
              <w:rPr>
                <w:rFonts w:ascii="Book Antiqua" w:hAnsi="Book Antiqua" w:cs="Arial"/>
                <w:sz w:val="20"/>
                <w:szCs w:val="20"/>
                <w:lang w:val="fr-CA"/>
              </w:rPr>
              <w:t>Travailler en interdisciplinarité et participer à l’élaboration du PPA dans le cadre des réunions de projets, réactualisation, orientation, coordination et réflexion clinique.</w:t>
            </w:r>
          </w:p>
          <w:p w14:paraId="26906FE0" w14:textId="77777777" w:rsidR="007D3988" w:rsidRPr="00302678" w:rsidRDefault="007D3988" w:rsidP="00302678">
            <w:pPr>
              <w:pStyle w:val="Paragraphedeliste"/>
              <w:numPr>
                <w:ilvl w:val="0"/>
                <w:numId w:val="31"/>
              </w:numPr>
              <w:rPr>
                <w:rFonts w:ascii="Book Antiqua" w:hAnsi="Book Antiqua" w:cs="Arial"/>
                <w:sz w:val="20"/>
                <w:szCs w:val="20"/>
                <w:lang w:val="fr-CA"/>
              </w:rPr>
            </w:pPr>
            <w:r w:rsidRPr="00302678">
              <w:rPr>
                <w:rFonts w:ascii="Book Antiqua" w:hAnsi="Book Antiqua" w:cs="Arial"/>
                <w:sz w:val="20"/>
                <w:szCs w:val="20"/>
                <w:lang w:val="fr-CA"/>
              </w:rPr>
              <w:t>Transmettre les informations demandées par la direction pour le besoin partenarial avec la MDPH pour répondre au mieux à ‘orientation des usagers.</w:t>
            </w:r>
          </w:p>
          <w:p w14:paraId="0E20B0BB" w14:textId="77777777" w:rsidR="007D3988" w:rsidRPr="00302678" w:rsidRDefault="007D3988" w:rsidP="00302678">
            <w:pPr>
              <w:pStyle w:val="Paragraphedeliste"/>
              <w:numPr>
                <w:ilvl w:val="0"/>
                <w:numId w:val="31"/>
              </w:numPr>
              <w:jc w:val="both"/>
              <w:rPr>
                <w:rFonts w:ascii="Book Antiqua" w:hAnsi="Book Antiqua" w:cs="Arial"/>
                <w:sz w:val="20"/>
                <w:szCs w:val="20"/>
                <w:lang w:val="fr-CA"/>
              </w:rPr>
            </w:pPr>
            <w:r w:rsidRPr="00302678">
              <w:rPr>
                <w:rFonts w:ascii="Book Antiqua" w:hAnsi="Book Antiqua" w:cs="Arial"/>
                <w:sz w:val="20"/>
                <w:szCs w:val="20"/>
                <w:lang w:val="fr-CA"/>
              </w:rPr>
              <w:t>Participer au travail d’évaluation interne et à la démarche qualité</w:t>
            </w:r>
          </w:p>
          <w:p w14:paraId="1728ACEF" w14:textId="77777777" w:rsidR="007D3988" w:rsidRPr="00302678" w:rsidRDefault="007D3988" w:rsidP="00302678">
            <w:pPr>
              <w:pStyle w:val="Paragraphedeliste"/>
              <w:numPr>
                <w:ilvl w:val="0"/>
                <w:numId w:val="31"/>
              </w:numPr>
              <w:jc w:val="both"/>
              <w:rPr>
                <w:rFonts w:ascii="Book Antiqua" w:hAnsi="Book Antiqua" w:cs="Arial"/>
                <w:sz w:val="20"/>
                <w:szCs w:val="20"/>
                <w:lang w:val="fr-CA"/>
              </w:rPr>
            </w:pPr>
            <w:r w:rsidRPr="00302678">
              <w:rPr>
                <w:rFonts w:ascii="Book Antiqua" w:hAnsi="Book Antiqua" w:cs="Arial"/>
                <w:sz w:val="20"/>
                <w:szCs w:val="20"/>
                <w:lang w:val="fr-CA"/>
              </w:rPr>
              <w:t xml:space="preserve">Contrôler et enrichir sa pratique </w:t>
            </w:r>
          </w:p>
          <w:p w14:paraId="0E7F0CBE" w14:textId="77777777" w:rsidR="007D3988" w:rsidRPr="00302678" w:rsidRDefault="007D3988" w:rsidP="00302678">
            <w:pPr>
              <w:numPr>
                <w:ilvl w:val="0"/>
                <w:numId w:val="31"/>
              </w:numPr>
              <w:jc w:val="both"/>
              <w:rPr>
                <w:rFonts w:ascii="Book Antiqua" w:hAnsi="Book Antiqua" w:cs="Arial"/>
                <w:sz w:val="20"/>
                <w:szCs w:val="20"/>
                <w:lang w:val="fr-CA"/>
              </w:rPr>
            </w:pPr>
            <w:r w:rsidRPr="00302678">
              <w:rPr>
                <w:rFonts w:ascii="Book Antiqua" w:hAnsi="Book Antiqua" w:cs="Arial"/>
                <w:sz w:val="20"/>
                <w:szCs w:val="20"/>
                <w:lang w:val="fr-CA"/>
              </w:rPr>
              <w:t>Participer aux temps de formations, journées d’études…</w:t>
            </w:r>
          </w:p>
          <w:p w14:paraId="3B18862D" w14:textId="77777777" w:rsidR="007D3988" w:rsidRPr="00302678" w:rsidRDefault="007D3988" w:rsidP="00302678">
            <w:pPr>
              <w:numPr>
                <w:ilvl w:val="0"/>
                <w:numId w:val="31"/>
              </w:numPr>
              <w:jc w:val="both"/>
              <w:rPr>
                <w:rFonts w:ascii="Book Antiqua" w:hAnsi="Book Antiqua" w:cs="Arial"/>
                <w:sz w:val="20"/>
                <w:szCs w:val="20"/>
                <w:lang w:val="fr-CA"/>
              </w:rPr>
            </w:pPr>
            <w:r w:rsidRPr="00302678">
              <w:rPr>
                <w:rFonts w:ascii="Book Antiqua" w:hAnsi="Book Antiqua" w:cs="Arial"/>
                <w:sz w:val="20"/>
                <w:szCs w:val="20"/>
                <w:lang w:val="fr-CA"/>
              </w:rPr>
              <w:t>Réflexion et contribution à l‘évolution des pratiques</w:t>
            </w:r>
          </w:p>
          <w:p w14:paraId="36E04C2F" w14:textId="77777777" w:rsidR="007D3988" w:rsidRPr="00302678" w:rsidRDefault="007D3988" w:rsidP="00302678">
            <w:pPr>
              <w:numPr>
                <w:ilvl w:val="0"/>
                <w:numId w:val="31"/>
              </w:numPr>
              <w:jc w:val="both"/>
              <w:rPr>
                <w:rFonts w:ascii="Book Antiqua" w:hAnsi="Book Antiqua" w:cs="Arial"/>
                <w:sz w:val="20"/>
                <w:szCs w:val="20"/>
                <w:lang w:val="fr-CA"/>
              </w:rPr>
            </w:pPr>
            <w:r w:rsidRPr="00302678">
              <w:rPr>
                <w:rFonts w:ascii="Book Antiqua" w:hAnsi="Book Antiqua" w:cs="Arial"/>
                <w:sz w:val="20"/>
                <w:szCs w:val="20"/>
                <w:lang w:val="fr-CA"/>
              </w:rPr>
              <w:t>Accueil et suivi des stagiaires</w:t>
            </w:r>
          </w:p>
          <w:p w14:paraId="55D766C3" w14:textId="77777777" w:rsidR="00302678" w:rsidRDefault="00302678" w:rsidP="007D3988">
            <w:pPr>
              <w:rPr>
                <w:rFonts w:ascii="Book Antiqua" w:hAnsi="Book Antiqua" w:cs="Arial"/>
                <w:sz w:val="20"/>
                <w:szCs w:val="20"/>
                <w:u w:val="single"/>
                <w:lang w:val="fr-CA"/>
              </w:rPr>
            </w:pPr>
          </w:p>
          <w:p w14:paraId="438E2FD1" w14:textId="77777777" w:rsidR="007D3988" w:rsidRPr="00302678" w:rsidRDefault="00302678" w:rsidP="00302678">
            <w:pPr>
              <w:pStyle w:val="Paragraphedeliste"/>
              <w:numPr>
                <w:ilvl w:val="0"/>
                <w:numId w:val="27"/>
              </w:numPr>
              <w:rPr>
                <w:rFonts w:ascii="Book Antiqua" w:hAnsi="Book Antiqua" w:cs="Arial"/>
                <w:sz w:val="20"/>
                <w:szCs w:val="20"/>
                <w:lang w:val="fr-CA"/>
              </w:rPr>
            </w:pPr>
            <w:r>
              <w:rPr>
                <w:rFonts w:ascii="Book Antiqua" w:hAnsi="Book Antiqua" w:cs="Arial"/>
                <w:sz w:val="20"/>
                <w:szCs w:val="20"/>
                <w:lang w:val="fr-CA"/>
              </w:rPr>
              <w:t>SPECIFIQUES :</w:t>
            </w:r>
          </w:p>
          <w:p w14:paraId="40CD2AC2" w14:textId="77777777" w:rsidR="007D3988" w:rsidRPr="00302678" w:rsidRDefault="007D3988" w:rsidP="007D3988">
            <w:pPr>
              <w:rPr>
                <w:rFonts w:ascii="Book Antiqua" w:hAnsi="Book Antiqua" w:cs="Arial"/>
                <w:sz w:val="20"/>
                <w:szCs w:val="20"/>
                <w:lang w:val="fr-CA"/>
              </w:rPr>
            </w:pPr>
          </w:p>
          <w:p w14:paraId="19EE3968" w14:textId="77777777" w:rsidR="007D3988" w:rsidRPr="00302678" w:rsidRDefault="007D3988" w:rsidP="00302678">
            <w:pPr>
              <w:pStyle w:val="Paragraphedeliste"/>
              <w:numPr>
                <w:ilvl w:val="0"/>
                <w:numId w:val="32"/>
              </w:numPr>
              <w:rPr>
                <w:rFonts w:ascii="Book Antiqua" w:hAnsi="Book Antiqua" w:cs="Arial"/>
                <w:sz w:val="20"/>
                <w:szCs w:val="20"/>
                <w:lang w:val="fr-CA"/>
              </w:rPr>
            </w:pPr>
            <w:r w:rsidRPr="00302678">
              <w:rPr>
                <w:rFonts w:ascii="Book Antiqua" w:hAnsi="Book Antiqua" w:cs="Arial"/>
                <w:sz w:val="20"/>
                <w:szCs w:val="20"/>
                <w:lang w:val="fr-CA"/>
              </w:rPr>
              <w:t>Sensibiliser et informer l’environnement (école, collège) et l’entourage familial aux difficultés orthophoniques et sur les techniques utilisées et qui peuvent être exportées au domicile ou à l’école en vue d’une démarche d’autonomisation.</w:t>
            </w:r>
          </w:p>
          <w:p w14:paraId="631D17F5" w14:textId="77777777" w:rsidR="007D3988" w:rsidRPr="00302678" w:rsidRDefault="00387DFA" w:rsidP="00302678">
            <w:pPr>
              <w:pStyle w:val="Paragraphedeliste"/>
              <w:numPr>
                <w:ilvl w:val="0"/>
                <w:numId w:val="32"/>
              </w:numPr>
              <w:rPr>
                <w:rFonts w:ascii="Book Antiqua" w:hAnsi="Book Antiqua" w:cs="Arial"/>
                <w:sz w:val="20"/>
                <w:szCs w:val="20"/>
                <w:lang w:val="fr-CA"/>
              </w:rPr>
            </w:pPr>
            <w:r>
              <w:rPr>
                <w:rFonts w:ascii="Book Antiqua" w:hAnsi="Book Antiqua" w:cs="Arial"/>
                <w:sz w:val="20"/>
                <w:szCs w:val="20"/>
                <w:lang w:val="fr-CA"/>
              </w:rPr>
              <w:t xml:space="preserve">Rédiger </w:t>
            </w:r>
            <w:proofErr w:type="spellStart"/>
            <w:r>
              <w:rPr>
                <w:rFonts w:ascii="Book Antiqua" w:hAnsi="Book Antiqua" w:cs="Arial"/>
                <w:sz w:val="20"/>
                <w:szCs w:val="20"/>
                <w:lang w:val="fr-CA"/>
              </w:rPr>
              <w:t>compte</w:t>
            </w:r>
            <w:r w:rsidR="007D3988" w:rsidRPr="00302678">
              <w:rPr>
                <w:rFonts w:ascii="Book Antiqua" w:hAnsi="Book Antiqua" w:cs="Arial"/>
                <w:sz w:val="20"/>
                <w:szCs w:val="20"/>
                <w:lang w:val="fr-CA"/>
              </w:rPr>
              <w:t>-rendus</w:t>
            </w:r>
            <w:proofErr w:type="spellEnd"/>
            <w:r w:rsidR="007D3988" w:rsidRPr="00302678">
              <w:rPr>
                <w:rFonts w:ascii="Book Antiqua" w:hAnsi="Book Antiqua" w:cs="Arial"/>
                <w:sz w:val="20"/>
                <w:szCs w:val="20"/>
                <w:lang w:val="fr-CA"/>
              </w:rPr>
              <w:t xml:space="preserve"> de bilans, de suivis et de réorientations.</w:t>
            </w:r>
          </w:p>
          <w:p w14:paraId="6E2CEF4A" w14:textId="77777777" w:rsidR="007D3988" w:rsidRPr="00302678" w:rsidRDefault="007D3988" w:rsidP="00302678">
            <w:pPr>
              <w:pStyle w:val="Paragraphedeliste"/>
              <w:numPr>
                <w:ilvl w:val="0"/>
                <w:numId w:val="32"/>
              </w:numPr>
              <w:rPr>
                <w:rFonts w:ascii="Book Antiqua" w:hAnsi="Book Antiqua" w:cs="Arial"/>
                <w:sz w:val="20"/>
                <w:szCs w:val="20"/>
                <w:lang w:val="fr-CA"/>
              </w:rPr>
            </w:pPr>
            <w:r w:rsidRPr="00302678">
              <w:rPr>
                <w:rFonts w:ascii="Book Antiqua" w:hAnsi="Book Antiqua" w:cs="Arial"/>
                <w:sz w:val="20"/>
                <w:szCs w:val="20"/>
                <w:lang w:val="fr-CA"/>
              </w:rPr>
              <w:t xml:space="preserve">Se référer régulièrement aux documents d’évaluation et réévaluation du PPA dans SMS Log (soit la saisie </w:t>
            </w:r>
            <w:r w:rsidRPr="00302678">
              <w:rPr>
                <w:rFonts w:ascii="Book Antiqua" w:hAnsi="Book Antiqua" w:cs="Arial"/>
                <w:sz w:val="20"/>
                <w:szCs w:val="20"/>
                <w:lang w:val="fr-CA"/>
              </w:rPr>
              <w:lastRenderedPageBreak/>
              <w:t>de la réunion projet soit le PPA archivé [usagers, dossiers et onglet document]) et dans le dossier papier de l’usager.</w:t>
            </w:r>
          </w:p>
          <w:p w14:paraId="4CE4C931" w14:textId="77777777" w:rsidR="007D3988" w:rsidRPr="00302678" w:rsidRDefault="007D3988" w:rsidP="00302678">
            <w:pPr>
              <w:pStyle w:val="Paragraphedeliste"/>
              <w:numPr>
                <w:ilvl w:val="0"/>
                <w:numId w:val="32"/>
              </w:numPr>
              <w:rPr>
                <w:rFonts w:ascii="Book Antiqua" w:hAnsi="Book Antiqua" w:cs="Arial"/>
                <w:sz w:val="20"/>
                <w:szCs w:val="20"/>
                <w:lang w:val="fr-CA"/>
              </w:rPr>
            </w:pPr>
            <w:r w:rsidRPr="00302678">
              <w:rPr>
                <w:rFonts w:ascii="Book Antiqua" w:hAnsi="Book Antiqua" w:cs="Arial"/>
                <w:sz w:val="20"/>
                <w:szCs w:val="20"/>
                <w:lang w:val="fr-CA"/>
              </w:rPr>
              <w:t>Participer aux réunions partenariales quand nécessité.</w:t>
            </w:r>
          </w:p>
          <w:p w14:paraId="00073871" w14:textId="77777777" w:rsidR="003E6369" w:rsidRPr="00C4566B" w:rsidRDefault="00F35478" w:rsidP="00F35478">
            <w:pPr>
              <w:pStyle w:val="Paragraphedeliste"/>
              <w:numPr>
                <w:ilvl w:val="0"/>
                <w:numId w:val="32"/>
              </w:numPr>
              <w:rPr>
                <w:rFonts w:ascii="Book Antiqua" w:hAnsi="Book Antiqua" w:cs="Arial"/>
                <w:sz w:val="20"/>
                <w:szCs w:val="20"/>
                <w:lang w:val="fr-CA"/>
              </w:rPr>
            </w:pPr>
            <w:r>
              <w:rPr>
                <w:rFonts w:ascii="Book Antiqua" w:hAnsi="Book Antiqua" w:cs="Arial"/>
                <w:sz w:val="20"/>
                <w:szCs w:val="20"/>
                <w:lang w:val="fr-CA"/>
              </w:rPr>
              <w:t>A</w:t>
            </w:r>
            <w:r w:rsidR="007D3988" w:rsidRPr="00302678">
              <w:rPr>
                <w:rFonts w:ascii="Book Antiqua" w:hAnsi="Book Antiqua" w:cs="Arial"/>
                <w:sz w:val="20"/>
                <w:szCs w:val="20"/>
                <w:lang w:val="fr-CA"/>
              </w:rPr>
              <w:t>ccompagnement des enfants.</w:t>
            </w:r>
          </w:p>
        </w:tc>
      </w:tr>
      <w:tr w:rsidR="00A83D34" w:rsidRPr="00302678" w14:paraId="0154FF50" w14:textId="77777777" w:rsidTr="005F11C7">
        <w:tc>
          <w:tcPr>
            <w:tcW w:w="10456" w:type="dxa"/>
            <w:tcBorders>
              <w:top w:val="single" w:sz="4" w:space="0" w:color="auto"/>
              <w:left w:val="nil"/>
              <w:bottom w:val="single" w:sz="4" w:space="0" w:color="auto"/>
              <w:right w:val="nil"/>
            </w:tcBorders>
          </w:tcPr>
          <w:p w14:paraId="7DCB7503" w14:textId="77777777" w:rsidR="007E0547" w:rsidRPr="00302678" w:rsidRDefault="007E0547">
            <w:pPr>
              <w:rPr>
                <w:rFonts w:ascii="Book Antiqua" w:hAnsi="Book Antiqua"/>
                <w:sz w:val="22"/>
                <w:szCs w:val="22"/>
              </w:rPr>
            </w:pPr>
          </w:p>
        </w:tc>
      </w:tr>
      <w:tr w:rsidR="00A83D34" w:rsidRPr="00302678" w14:paraId="5195CA9A" w14:textId="77777777" w:rsidTr="00A83D34">
        <w:trPr>
          <w:trHeight w:val="762"/>
        </w:trPr>
        <w:tc>
          <w:tcPr>
            <w:tcW w:w="10456" w:type="dxa"/>
            <w:tcBorders>
              <w:top w:val="single" w:sz="4" w:space="0" w:color="auto"/>
              <w:bottom w:val="single" w:sz="4" w:space="0" w:color="auto"/>
            </w:tcBorders>
          </w:tcPr>
          <w:p w14:paraId="34D3400F" w14:textId="77777777" w:rsidR="007E0547" w:rsidRPr="00302678" w:rsidRDefault="001236D2" w:rsidP="00F80882">
            <w:pPr>
              <w:spacing w:before="40"/>
              <w:rPr>
                <w:rFonts w:ascii="Book Antiqua" w:hAnsi="Book Antiqua"/>
                <w:b/>
                <w:sz w:val="20"/>
                <w:szCs w:val="20"/>
              </w:rPr>
            </w:pPr>
            <w:r w:rsidRPr="00302678">
              <w:rPr>
                <w:rFonts w:ascii="Book Antiqua" w:hAnsi="Book Antiqua"/>
                <w:b/>
                <w:sz w:val="20"/>
                <w:szCs w:val="20"/>
              </w:rPr>
              <w:t xml:space="preserve">6 – </w:t>
            </w:r>
            <w:r w:rsidR="00B54084" w:rsidRPr="00302678">
              <w:rPr>
                <w:rFonts w:ascii="Book Antiqua" w:hAnsi="Book Antiqua"/>
                <w:b/>
                <w:sz w:val="20"/>
                <w:szCs w:val="20"/>
              </w:rPr>
              <w:t>RATTACHEMENT FONCTIONNEL</w:t>
            </w:r>
          </w:p>
          <w:p w14:paraId="274D486F" w14:textId="77777777" w:rsidR="00A83D34" w:rsidRPr="00302678" w:rsidRDefault="00A83D34" w:rsidP="00F80882">
            <w:pPr>
              <w:spacing w:before="40"/>
              <w:rPr>
                <w:rFonts w:ascii="Book Antiqua" w:hAnsi="Book Antiqua"/>
                <w:b/>
                <w:sz w:val="20"/>
                <w:szCs w:val="20"/>
              </w:rPr>
            </w:pPr>
          </w:p>
          <w:p w14:paraId="5AE08627" w14:textId="77777777" w:rsidR="007D3988" w:rsidRPr="00302678" w:rsidRDefault="007D3988" w:rsidP="007D3988">
            <w:pPr>
              <w:ind w:firstLine="498"/>
              <w:rPr>
                <w:rFonts w:ascii="Book Antiqua" w:hAnsi="Book Antiqua" w:cs="Arial"/>
                <w:sz w:val="20"/>
                <w:szCs w:val="20"/>
                <w:lang w:val="fr-CA"/>
              </w:rPr>
            </w:pPr>
            <w:r w:rsidRPr="00302678">
              <w:rPr>
                <w:rFonts w:ascii="Book Antiqua" w:hAnsi="Book Antiqua" w:cs="Arial"/>
                <w:sz w:val="20"/>
                <w:szCs w:val="20"/>
                <w:lang w:val="fr-CA"/>
              </w:rPr>
              <w:t>- Travailler en équipe et en lien avec ses collègues de l’équipe pluridisciplinaire et des équipes pédagogiques.</w:t>
            </w:r>
          </w:p>
          <w:p w14:paraId="728774B9" w14:textId="77777777" w:rsidR="003E6369" w:rsidRPr="00C4566B" w:rsidRDefault="007D3988" w:rsidP="00C4566B">
            <w:pPr>
              <w:ind w:firstLine="498"/>
              <w:rPr>
                <w:rFonts w:ascii="Book Antiqua" w:hAnsi="Book Antiqua" w:cs="Arial"/>
                <w:sz w:val="20"/>
                <w:szCs w:val="20"/>
                <w:lang w:val="fr-CA"/>
              </w:rPr>
            </w:pPr>
            <w:r w:rsidRPr="00302678">
              <w:rPr>
                <w:rFonts w:ascii="Book Antiqua" w:hAnsi="Book Antiqua" w:cs="Arial"/>
                <w:sz w:val="20"/>
                <w:szCs w:val="20"/>
                <w:lang w:val="fr-CA"/>
              </w:rPr>
              <w:t>- Travailler en lien avec le secrétariat et les services administratifs et généraux.</w:t>
            </w:r>
          </w:p>
        </w:tc>
      </w:tr>
      <w:tr w:rsidR="00A83D34" w:rsidRPr="00302678" w14:paraId="284316C3" w14:textId="77777777" w:rsidTr="00A83D34">
        <w:tc>
          <w:tcPr>
            <w:tcW w:w="10456" w:type="dxa"/>
            <w:tcBorders>
              <w:top w:val="single" w:sz="4" w:space="0" w:color="auto"/>
              <w:left w:val="nil"/>
              <w:bottom w:val="single" w:sz="4" w:space="0" w:color="auto"/>
              <w:right w:val="nil"/>
            </w:tcBorders>
          </w:tcPr>
          <w:p w14:paraId="7A8A5746" w14:textId="77777777" w:rsidR="007E0547" w:rsidRPr="00302678" w:rsidRDefault="007E0547">
            <w:pPr>
              <w:rPr>
                <w:rFonts w:ascii="Book Antiqua" w:hAnsi="Book Antiqua"/>
                <w:sz w:val="20"/>
                <w:szCs w:val="20"/>
              </w:rPr>
            </w:pPr>
          </w:p>
        </w:tc>
      </w:tr>
      <w:tr w:rsidR="00A83D34" w:rsidRPr="00302678" w14:paraId="2E5CE0C2" w14:textId="77777777" w:rsidTr="00387DFA">
        <w:trPr>
          <w:trHeight w:val="680"/>
        </w:trPr>
        <w:tc>
          <w:tcPr>
            <w:tcW w:w="10456" w:type="dxa"/>
            <w:tcBorders>
              <w:top w:val="single" w:sz="4" w:space="0" w:color="auto"/>
              <w:bottom w:val="nil"/>
            </w:tcBorders>
          </w:tcPr>
          <w:p w14:paraId="30CCF3E8" w14:textId="77777777" w:rsidR="007E0547" w:rsidRDefault="00A83D34" w:rsidP="00F80882">
            <w:pPr>
              <w:spacing w:before="40"/>
              <w:rPr>
                <w:rFonts w:ascii="Book Antiqua" w:hAnsi="Book Antiqua"/>
                <w:b/>
                <w:sz w:val="20"/>
                <w:szCs w:val="20"/>
              </w:rPr>
            </w:pPr>
            <w:r w:rsidRPr="00302678">
              <w:rPr>
                <w:rFonts w:ascii="Book Antiqua" w:hAnsi="Book Antiqua"/>
                <w:b/>
                <w:sz w:val="20"/>
                <w:szCs w:val="20"/>
              </w:rPr>
              <w:t>7</w:t>
            </w:r>
            <w:r w:rsidR="001236D2" w:rsidRPr="00302678">
              <w:rPr>
                <w:rFonts w:ascii="Book Antiqua" w:hAnsi="Book Antiqua"/>
                <w:b/>
                <w:sz w:val="20"/>
                <w:szCs w:val="20"/>
              </w:rPr>
              <w:t xml:space="preserve"> – COMPETENCES REQUISES</w:t>
            </w:r>
          </w:p>
          <w:p w14:paraId="41B5E68B" w14:textId="77777777" w:rsidR="00387DFA" w:rsidRPr="00302678" w:rsidRDefault="00387DFA" w:rsidP="00F80882">
            <w:pPr>
              <w:spacing w:before="40"/>
              <w:rPr>
                <w:rFonts w:ascii="Book Antiqua" w:hAnsi="Book Antiqua"/>
                <w:b/>
                <w:sz w:val="20"/>
                <w:szCs w:val="20"/>
              </w:rPr>
            </w:pPr>
          </w:p>
          <w:p w14:paraId="7A5A4579" w14:textId="77777777" w:rsidR="007D3988" w:rsidRPr="00387DFA" w:rsidRDefault="007D3988" w:rsidP="00387DFA">
            <w:pPr>
              <w:pStyle w:val="Paragraphedeliste"/>
              <w:numPr>
                <w:ilvl w:val="0"/>
                <w:numId w:val="27"/>
              </w:numPr>
              <w:ind w:left="284" w:hanging="284"/>
              <w:rPr>
                <w:rFonts w:ascii="Book Antiqua" w:hAnsi="Book Antiqua" w:cs="Arial"/>
                <w:sz w:val="20"/>
                <w:szCs w:val="20"/>
                <w:lang w:val="fr-CA"/>
              </w:rPr>
            </w:pPr>
            <w:r w:rsidRPr="00387DFA">
              <w:rPr>
                <w:rFonts w:ascii="Book Antiqua" w:hAnsi="Book Antiqua" w:cs="Arial"/>
                <w:sz w:val="20"/>
                <w:szCs w:val="20"/>
                <w:lang w:val="fr-CA"/>
              </w:rPr>
              <w:t>Générales :</w:t>
            </w:r>
          </w:p>
          <w:p w14:paraId="74283122" w14:textId="77777777" w:rsidR="007D3988" w:rsidRPr="00387DFA" w:rsidRDefault="007D3988" w:rsidP="00387DFA">
            <w:pPr>
              <w:pStyle w:val="Paragraphedeliste"/>
              <w:numPr>
                <w:ilvl w:val="0"/>
                <w:numId w:val="33"/>
              </w:numPr>
              <w:rPr>
                <w:rFonts w:ascii="Book Antiqua" w:hAnsi="Book Antiqua" w:cs="Arial"/>
                <w:sz w:val="20"/>
                <w:szCs w:val="20"/>
                <w:lang w:val="fr-CA"/>
              </w:rPr>
            </w:pPr>
            <w:r w:rsidRPr="00387DFA">
              <w:rPr>
                <w:rFonts w:ascii="Book Antiqua" w:hAnsi="Book Antiqua" w:cs="Arial"/>
                <w:sz w:val="20"/>
                <w:szCs w:val="20"/>
                <w:lang w:val="fr-CA"/>
              </w:rPr>
              <w:t>Connaissances générales des textes de références du médico-social : (Loi 2002-2 avec charte des droits et devoirs de l’usager et Loi 2005…)</w:t>
            </w:r>
          </w:p>
          <w:p w14:paraId="44F1E10F" w14:textId="77777777" w:rsidR="007D3988" w:rsidRPr="00387DFA" w:rsidRDefault="007D3988" w:rsidP="00387DFA">
            <w:pPr>
              <w:pStyle w:val="Paragraphedeliste"/>
              <w:numPr>
                <w:ilvl w:val="0"/>
                <w:numId w:val="33"/>
              </w:numPr>
              <w:rPr>
                <w:rFonts w:ascii="Book Antiqua" w:hAnsi="Book Antiqua" w:cs="Arial"/>
                <w:sz w:val="20"/>
                <w:szCs w:val="20"/>
                <w:lang w:val="fr-CA"/>
              </w:rPr>
            </w:pPr>
            <w:r w:rsidRPr="00387DFA">
              <w:rPr>
                <w:rFonts w:ascii="Book Antiqua" w:hAnsi="Book Antiqua" w:cs="Arial"/>
                <w:sz w:val="20"/>
                <w:szCs w:val="20"/>
                <w:lang w:val="fr-CA"/>
              </w:rPr>
              <w:t xml:space="preserve">Connaissances spécifiques à l’établissement : décret des </w:t>
            </w:r>
            <w:proofErr w:type="spellStart"/>
            <w:r w:rsidRPr="00387DFA">
              <w:rPr>
                <w:rFonts w:ascii="Book Antiqua" w:hAnsi="Book Antiqua" w:cs="Arial"/>
                <w:smallCaps/>
                <w:sz w:val="20"/>
                <w:szCs w:val="20"/>
                <w:lang w:val="fr-CA"/>
              </w:rPr>
              <w:t>itep</w:t>
            </w:r>
            <w:proofErr w:type="spellEnd"/>
            <w:r w:rsidRPr="00387DFA">
              <w:rPr>
                <w:rFonts w:ascii="Book Antiqua" w:hAnsi="Book Antiqua" w:cs="Arial"/>
                <w:sz w:val="20"/>
                <w:szCs w:val="20"/>
                <w:lang w:val="fr-CA"/>
              </w:rPr>
              <w:t xml:space="preserve">, règlement intérieur, projet d’établissement, Contrat de Séjour ou Document Individuel de Prise en Charge, référentiels internes (règlement de fonctionnement, livret d’accueil, site internet) règles de sécurité et de confidentialité et outils institutionnels de communication (intranet et </w:t>
            </w:r>
            <w:r w:rsidRPr="00387DFA">
              <w:rPr>
                <w:rFonts w:ascii="Book Antiqua" w:hAnsi="Book Antiqua" w:cs="Arial"/>
                <w:smallCaps/>
                <w:sz w:val="20"/>
                <w:szCs w:val="20"/>
                <w:lang w:val="fr-CA"/>
              </w:rPr>
              <w:t>sms l</w:t>
            </w:r>
            <w:r w:rsidRPr="00387DFA">
              <w:rPr>
                <w:rFonts w:ascii="Book Antiqua" w:hAnsi="Book Antiqua" w:cs="Arial"/>
                <w:sz w:val="20"/>
                <w:szCs w:val="20"/>
                <w:lang w:val="fr-CA"/>
              </w:rPr>
              <w:t>og).</w:t>
            </w:r>
          </w:p>
          <w:p w14:paraId="0E53D218" w14:textId="77777777" w:rsidR="007D3988" w:rsidRPr="00387DFA" w:rsidRDefault="007D3988" w:rsidP="00387DFA">
            <w:pPr>
              <w:pStyle w:val="Paragraphedeliste"/>
              <w:numPr>
                <w:ilvl w:val="0"/>
                <w:numId w:val="33"/>
              </w:numPr>
              <w:rPr>
                <w:rFonts w:ascii="Book Antiqua" w:hAnsi="Book Antiqua" w:cs="Arial"/>
                <w:sz w:val="20"/>
                <w:szCs w:val="20"/>
                <w:lang w:val="fr-CA"/>
              </w:rPr>
            </w:pPr>
            <w:r w:rsidRPr="00387DFA">
              <w:rPr>
                <w:rFonts w:ascii="Book Antiqua" w:hAnsi="Book Antiqua" w:cs="Arial"/>
                <w:sz w:val="20"/>
                <w:szCs w:val="20"/>
                <w:lang w:val="fr-CA"/>
              </w:rPr>
              <w:t>Possession du permis de conduire.</w:t>
            </w:r>
          </w:p>
          <w:p w14:paraId="40AFADCC" w14:textId="77777777" w:rsidR="007D3988" w:rsidRPr="00302678" w:rsidRDefault="007D3988" w:rsidP="007D3988">
            <w:pPr>
              <w:rPr>
                <w:rFonts w:ascii="Book Antiqua" w:hAnsi="Book Antiqua" w:cs="Arial"/>
                <w:sz w:val="20"/>
                <w:szCs w:val="20"/>
                <w:lang w:val="fr-CA"/>
              </w:rPr>
            </w:pPr>
          </w:p>
          <w:p w14:paraId="2EAB451A" w14:textId="77777777" w:rsidR="007D3988" w:rsidRPr="00302678" w:rsidRDefault="007D3988" w:rsidP="007D3988">
            <w:pPr>
              <w:rPr>
                <w:rFonts w:ascii="Book Antiqua" w:hAnsi="Book Antiqua" w:cs="Arial"/>
                <w:sz w:val="20"/>
                <w:szCs w:val="20"/>
                <w:lang w:val="fr-CA"/>
              </w:rPr>
            </w:pPr>
            <w:r w:rsidRPr="00302678">
              <w:rPr>
                <w:rFonts w:ascii="Book Antiqua" w:hAnsi="Book Antiqua" w:cs="Arial"/>
                <w:sz w:val="20"/>
                <w:szCs w:val="20"/>
                <w:lang w:val="fr-CA"/>
              </w:rPr>
              <w:sym w:font="Wingdings" w:char="F0E8"/>
            </w:r>
            <w:r w:rsidRPr="00302678">
              <w:rPr>
                <w:rFonts w:ascii="Book Antiqua" w:hAnsi="Book Antiqua" w:cs="Arial"/>
                <w:sz w:val="20"/>
                <w:szCs w:val="20"/>
                <w:lang w:val="fr-CA"/>
              </w:rPr>
              <w:t xml:space="preserve">  Savoir-faire :</w:t>
            </w:r>
          </w:p>
          <w:p w14:paraId="7B86AFB0"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Capacités de communication et savoir travailler en équipe et coordonner ses activités avec celles de ses collègues et identifier les besoins en infos des autres personnes concernées.</w:t>
            </w:r>
          </w:p>
          <w:p w14:paraId="790EEA72"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Capacités d’adaptation et de créativité (personnalisation des suivis, adapter sa pratique professionnelle aux situations).</w:t>
            </w:r>
          </w:p>
          <w:p w14:paraId="4C450CD4"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Capacités à rendre compte en structurant les infos.</w:t>
            </w:r>
          </w:p>
          <w:p w14:paraId="1009ECC5"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Capacités à prendre des initiatives dans le cadre de sa mission.</w:t>
            </w:r>
          </w:p>
          <w:p w14:paraId="67CD0D8B"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Capacités à actualiser ses connaissances et à rechercher de nouvelles techniques ou thérapies.</w:t>
            </w:r>
          </w:p>
          <w:p w14:paraId="408D6E61"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Maitrise de soi au regard des usagers.</w:t>
            </w:r>
          </w:p>
          <w:p w14:paraId="0CD053C3"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Rigueur et ponctualité.</w:t>
            </w:r>
          </w:p>
          <w:p w14:paraId="2F2A0F1F" w14:textId="77777777" w:rsidR="007D3988" w:rsidRPr="00387DFA" w:rsidRDefault="007D3988" w:rsidP="00387DFA">
            <w:pPr>
              <w:pStyle w:val="Paragraphedeliste"/>
              <w:numPr>
                <w:ilvl w:val="0"/>
                <w:numId w:val="34"/>
              </w:numPr>
              <w:ind w:left="1068"/>
              <w:rPr>
                <w:rFonts w:ascii="Book Antiqua" w:hAnsi="Book Antiqua" w:cs="Arial"/>
                <w:sz w:val="20"/>
                <w:szCs w:val="20"/>
                <w:lang w:val="fr-CA"/>
              </w:rPr>
            </w:pPr>
            <w:r w:rsidRPr="00387DFA">
              <w:rPr>
                <w:rFonts w:ascii="Book Antiqua" w:hAnsi="Book Antiqua" w:cs="Arial"/>
                <w:sz w:val="20"/>
                <w:szCs w:val="20"/>
                <w:lang w:val="fr-CA"/>
              </w:rPr>
              <w:t>Connaissance et utilisation de l’ordinateur.</w:t>
            </w:r>
          </w:p>
          <w:p w14:paraId="7B92E356" w14:textId="77777777" w:rsidR="007D3988" w:rsidRPr="00302678" w:rsidRDefault="007D3988" w:rsidP="00387DFA">
            <w:pPr>
              <w:ind w:left="348"/>
              <w:rPr>
                <w:rFonts w:ascii="Book Antiqua" w:hAnsi="Book Antiqua" w:cs="Arial"/>
                <w:sz w:val="20"/>
                <w:szCs w:val="20"/>
                <w:lang w:val="fr-CA"/>
              </w:rPr>
            </w:pPr>
          </w:p>
          <w:p w14:paraId="4D285A98" w14:textId="77777777" w:rsidR="007D3988" w:rsidRPr="00302678" w:rsidRDefault="007D3988" w:rsidP="007D3988">
            <w:pPr>
              <w:numPr>
                <w:ilvl w:val="0"/>
                <w:numId w:val="10"/>
              </w:numPr>
              <w:rPr>
                <w:rFonts w:ascii="Book Antiqua" w:hAnsi="Book Antiqua" w:cs="Arial"/>
                <w:sz w:val="20"/>
                <w:szCs w:val="20"/>
                <w:lang w:val="fr-CA"/>
              </w:rPr>
            </w:pPr>
            <w:r w:rsidRPr="00302678">
              <w:rPr>
                <w:rFonts w:ascii="Book Antiqua" w:hAnsi="Book Antiqua" w:cs="Arial"/>
                <w:sz w:val="20"/>
                <w:szCs w:val="20"/>
                <w:lang w:val="fr-CA"/>
              </w:rPr>
              <w:t>Adapter et enrichir sa pratique</w:t>
            </w:r>
          </w:p>
          <w:p w14:paraId="202858E8" w14:textId="77777777" w:rsidR="007D3988" w:rsidRPr="00387DFA" w:rsidRDefault="007D3988" w:rsidP="00387DFA">
            <w:pPr>
              <w:pStyle w:val="Paragraphedeliste"/>
              <w:numPr>
                <w:ilvl w:val="0"/>
                <w:numId w:val="35"/>
              </w:numPr>
              <w:rPr>
                <w:rFonts w:ascii="Book Antiqua" w:hAnsi="Book Antiqua" w:cs="Arial"/>
                <w:sz w:val="20"/>
                <w:szCs w:val="20"/>
                <w:lang w:val="fr-CA"/>
              </w:rPr>
            </w:pPr>
            <w:r w:rsidRPr="00387DFA">
              <w:rPr>
                <w:rFonts w:ascii="Book Antiqua" w:hAnsi="Book Antiqua" w:cs="Arial"/>
                <w:sz w:val="20"/>
                <w:szCs w:val="20"/>
                <w:lang w:val="fr-CA"/>
              </w:rPr>
              <w:t>Participer aux temps de formations, journées d’études…</w:t>
            </w:r>
          </w:p>
          <w:p w14:paraId="46E76E09" w14:textId="77777777" w:rsidR="007D3988" w:rsidRPr="00387DFA" w:rsidRDefault="007D3988" w:rsidP="00387DFA">
            <w:pPr>
              <w:pStyle w:val="Paragraphedeliste"/>
              <w:numPr>
                <w:ilvl w:val="0"/>
                <w:numId w:val="35"/>
              </w:numPr>
              <w:rPr>
                <w:rFonts w:ascii="Book Antiqua" w:hAnsi="Book Antiqua" w:cs="Arial"/>
                <w:sz w:val="20"/>
                <w:szCs w:val="20"/>
                <w:lang w:val="fr-CA"/>
              </w:rPr>
            </w:pPr>
            <w:r w:rsidRPr="00387DFA">
              <w:rPr>
                <w:rFonts w:ascii="Book Antiqua" w:hAnsi="Book Antiqua" w:cs="Arial"/>
                <w:sz w:val="20"/>
                <w:szCs w:val="20"/>
                <w:lang w:val="fr-CA"/>
              </w:rPr>
              <w:t>Réflexion et contribution à l’évolution des pratiques</w:t>
            </w:r>
          </w:p>
          <w:p w14:paraId="37751A20" w14:textId="77777777" w:rsidR="007D3988" w:rsidRPr="00302678" w:rsidRDefault="007D3988" w:rsidP="007D3988">
            <w:pPr>
              <w:rPr>
                <w:rFonts w:ascii="Book Antiqua" w:hAnsi="Book Antiqua" w:cs="Arial"/>
                <w:sz w:val="20"/>
                <w:szCs w:val="20"/>
                <w:lang w:val="fr-CA"/>
              </w:rPr>
            </w:pPr>
          </w:p>
          <w:p w14:paraId="227802B6" w14:textId="77777777" w:rsidR="007D3988" w:rsidRPr="00302678" w:rsidRDefault="007D3988" w:rsidP="007D3988">
            <w:pPr>
              <w:rPr>
                <w:rFonts w:ascii="Book Antiqua" w:hAnsi="Book Antiqua" w:cs="Arial"/>
                <w:sz w:val="20"/>
                <w:szCs w:val="20"/>
                <w:lang w:val="fr-CA"/>
              </w:rPr>
            </w:pPr>
            <w:r w:rsidRPr="00302678">
              <w:rPr>
                <w:rFonts w:ascii="Book Antiqua" w:hAnsi="Book Antiqua" w:cs="Arial"/>
                <w:sz w:val="20"/>
                <w:szCs w:val="20"/>
                <w:lang w:val="fr-CA"/>
              </w:rPr>
              <w:sym w:font="Wingdings" w:char="F0E8"/>
            </w:r>
            <w:r w:rsidR="00387DFA">
              <w:rPr>
                <w:rFonts w:ascii="Book Antiqua" w:hAnsi="Book Antiqua" w:cs="Arial"/>
                <w:sz w:val="20"/>
                <w:szCs w:val="20"/>
                <w:lang w:val="fr-CA"/>
              </w:rPr>
              <w:t xml:space="preserve"> </w:t>
            </w:r>
            <w:r w:rsidRPr="00302678">
              <w:rPr>
                <w:rFonts w:ascii="Book Antiqua" w:hAnsi="Book Antiqua" w:cs="Arial"/>
                <w:sz w:val="20"/>
                <w:szCs w:val="20"/>
                <w:lang w:val="fr-CA"/>
              </w:rPr>
              <w:t>Savoir-faire relationnel :</w:t>
            </w:r>
          </w:p>
          <w:p w14:paraId="710CC5B9" w14:textId="77777777" w:rsidR="007D3988" w:rsidRPr="00387DFA" w:rsidRDefault="007D3988" w:rsidP="00387DFA">
            <w:pPr>
              <w:pStyle w:val="Paragraphedeliste"/>
              <w:numPr>
                <w:ilvl w:val="0"/>
                <w:numId w:val="36"/>
              </w:numPr>
              <w:rPr>
                <w:rFonts w:ascii="Book Antiqua" w:hAnsi="Book Antiqua" w:cs="Arial"/>
                <w:sz w:val="20"/>
                <w:szCs w:val="20"/>
                <w:lang w:val="fr-CA"/>
              </w:rPr>
            </w:pPr>
            <w:r w:rsidRPr="00387DFA">
              <w:rPr>
                <w:rFonts w:ascii="Book Antiqua" w:hAnsi="Book Antiqua" w:cs="Arial"/>
                <w:sz w:val="20"/>
                <w:szCs w:val="20"/>
                <w:lang w:val="fr-CA"/>
              </w:rPr>
              <w:t>Respect des règles de confidentialité et de réserve relatives au secret professionnel.</w:t>
            </w:r>
          </w:p>
          <w:p w14:paraId="120A4099" w14:textId="77777777" w:rsidR="003E6369" w:rsidRPr="00387DFA" w:rsidRDefault="007D3988" w:rsidP="00C4566B">
            <w:pPr>
              <w:pStyle w:val="Paragraphedeliste"/>
              <w:numPr>
                <w:ilvl w:val="0"/>
                <w:numId w:val="36"/>
              </w:numPr>
              <w:spacing w:before="40"/>
              <w:rPr>
                <w:rFonts w:ascii="Book Antiqua" w:hAnsi="Book Antiqua"/>
                <w:b/>
                <w:sz w:val="20"/>
                <w:szCs w:val="20"/>
                <w:lang w:val="fr-CA"/>
              </w:rPr>
            </w:pPr>
            <w:r w:rsidRPr="00C4566B">
              <w:rPr>
                <w:rFonts w:ascii="Book Antiqua" w:hAnsi="Book Antiqua" w:cs="Arial"/>
                <w:sz w:val="20"/>
                <w:szCs w:val="20"/>
                <w:lang w:val="fr-CA"/>
              </w:rPr>
              <w:t xml:space="preserve">Accueillir l’usager et sa famille, établir une relation de confiance, contenante et non </w:t>
            </w:r>
            <w:proofErr w:type="spellStart"/>
            <w:r w:rsidRPr="00C4566B">
              <w:rPr>
                <w:rFonts w:ascii="Book Antiqua" w:hAnsi="Book Antiqua" w:cs="Arial"/>
                <w:sz w:val="20"/>
                <w:szCs w:val="20"/>
                <w:lang w:val="fr-CA"/>
              </w:rPr>
              <w:t>jugeante</w:t>
            </w:r>
            <w:proofErr w:type="spellEnd"/>
            <w:r w:rsidRPr="00C4566B">
              <w:rPr>
                <w:rFonts w:ascii="Book Antiqua" w:hAnsi="Book Antiqua" w:cs="Arial"/>
                <w:sz w:val="20"/>
                <w:szCs w:val="20"/>
                <w:lang w:val="fr-CA"/>
              </w:rPr>
              <w:t xml:space="preserve"> et les accompagner dans leurs réflexions en apportant ses connaissances et son expérience professionnelle.</w:t>
            </w:r>
          </w:p>
        </w:tc>
      </w:tr>
      <w:tr w:rsidR="00A83D34" w:rsidRPr="00302678" w14:paraId="4B00AD17" w14:textId="77777777" w:rsidTr="00C4566B">
        <w:trPr>
          <w:trHeight w:val="80"/>
        </w:trPr>
        <w:tc>
          <w:tcPr>
            <w:tcW w:w="10456" w:type="dxa"/>
            <w:tcBorders>
              <w:top w:val="nil"/>
              <w:left w:val="single" w:sz="4" w:space="0" w:color="auto"/>
              <w:bottom w:val="single" w:sz="4" w:space="0" w:color="auto"/>
              <w:right w:val="single" w:sz="4" w:space="0" w:color="auto"/>
            </w:tcBorders>
          </w:tcPr>
          <w:p w14:paraId="3C274EA4" w14:textId="77777777" w:rsidR="00014556" w:rsidRPr="00302678" w:rsidRDefault="00014556">
            <w:pPr>
              <w:rPr>
                <w:rFonts w:ascii="Book Antiqua" w:hAnsi="Book Antiqua"/>
                <w:sz w:val="22"/>
                <w:szCs w:val="22"/>
              </w:rPr>
            </w:pPr>
          </w:p>
        </w:tc>
      </w:tr>
      <w:tr w:rsidR="00A83D34" w:rsidRPr="00302678" w14:paraId="0189FAD7" w14:textId="77777777" w:rsidTr="00387DFA">
        <w:trPr>
          <w:trHeight w:val="680"/>
        </w:trPr>
        <w:tc>
          <w:tcPr>
            <w:tcW w:w="10456" w:type="dxa"/>
            <w:tcBorders>
              <w:top w:val="single" w:sz="4" w:space="0" w:color="auto"/>
              <w:bottom w:val="single" w:sz="4" w:space="0" w:color="auto"/>
            </w:tcBorders>
          </w:tcPr>
          <w:p w14:paraId="73FD1814" w14:textId="77777777" w:rsidR="007E0547" w:rsidRDefault="00A83D34" w:rsidP="00F80882">
            <w:pPr>
              <w:spacing w:before="40"/>
              <w:rPr>
                <w:rFonts w:ascii="Book Antiqua" w:hAnsi="Book Antiqua"/>
                <w:b/>
                <w:sz w:val="20"/>
                <w:szCs w:val="20"/>
              </w:rPr>
            </w:pPr>
            <w:r w:rsidRPr="00302678">
              <w:rPr>
                <w:rFonts w:ascii="Book Antiqua" w:hAnsi="Book Antiqua"/>
                <w:b/>
                <w:sz w:val="20"/>
              </w:rPr>
              <w:t>8</w:t>
            </w:r>
            <w:r w:rsidR="001236D2" w:rsidRPr="00302678">
              <w:rPr>
                <w:rFonts w:ascii="Book Antiqua" w:hAnsi="Book Antiqua"/>
                <w:b/>
                <w:sz w:val="20"/>
              </w:rPr>
              <w:t xml:space="preserve"> – </w:t>
            </w:r>
            <w:r w:rsidRPr="00302678">
              <w:rPr>
                <w:rFonts w:ascii="Book Antiqua" w:hAnsi="Book Antiqua"/>
                <w:b/>
                <w:sz w:val="20"/>
                <w:szCs w:val="20"/>
              </w:rPr>
              <w:t>ACTUALISATION DE LA FICHE DE POSTE</w:t>
            </w:r>
          </w:p>
          <w:p w14:paraId="4F91B778" w14:textId="77777777" w:rsidR="00387DFA" w:rsidRDefault="00387DFA" w:rsidP="00387DFA">
            <w:pPr>
              <w:rPr>
                <w:rFonts w:ascii="Book Antiqua" w:hAnsi="Book Antiqua"/>
                <w:b/>
                <w:sz w:val="20"/>
                <w:szCs w:val="20"/>
              </w:rPr>
            </w:pPr>
          </w:p>
          <w:p w14:paraId="24384858" w14:textId="77777777" w:rsidR="007D3988" w:rsidRPr="00302678" w:rsidRDefault="00F35478" w:rsidP="00387DFA">
            <w:pPr>
              <w:rPr>
                <w:rFonts w:ascii="Book Antiqua" w:hAnsi="Book Antiqua" w:cs="Arial"/>
                <w:sz w:val="20"/>
                <w:szCs w:val="20"/>
                <w:lang w:val="fr-CA"/>
              </w:rPr>
            </w:pPr>
            <w:r>
              <w:rPr>
                <w:rFonts w:ascii="Book Antiqua" w:hAnsi="Book Antiqua" w:cs="Arial"/>
                <w:sz w:val="20"/>
                <w:szCs w:val="20"/>
                <w:lang w:val="fr-CA"/>
              </w:rPr>
              <w:t>L</w:t>
            </w:r>
            <w:r w:rsidR="007D3988" w:rsidRPr="00302678">
              <w:rPr>
                <w:rFonts w:ascii="Book Antiqua" w:hAnsi="Book Antiqua" w:cs="Arial"/>
                <w:sz w:val="20"/>
                <w:szCs w:val="20"/>
                <w:lang w:val="fr-CA"/>
              </w:rPr>
              <w:t>’établissement modifiera la fiche de poste selon les besoins ou nécessités entrainant une modification de l’organisation du travail.</w:t>
            </w:r>
          </w:p>
          <w:p w14:paraId="1E3C11F7" w14:textId="77777777" w:rsidR="003E6369" w:rsidRPr="00302678" w:rsidRDefault="003E6369" w:rsidP="007D3988">
            <w:pPr>
              <w:ind w:firstLine="498"/>
              <w:jc w:val="both"/>
              <w:rPr>
                <w:rFonts w:ascii="Book Antiqua" w:hAnsi="Book Antiqua"/>
                <w:b/>
                <w:sz w:val="22"/>
                <w:lang w:val="fr-CA"/>
              </w:rPr>
            </w:pPr>
          </w:p>
        </w:tc>
      </w:tr>
      <w:tr w:rsidR="002B2EA9" w:rsidRPr="00302678" w14:paraId="3C2FC678" w14:textId="77777777" w:rsidTr="002B2EA9">
        <w:trPr>
          <w:trHeight w:val="680"/>
        </w:trPr>
        <w:tc>
          <w:tcPr>
            <w:tcW w:w="10456" w:type="dxa"/>
            <w:tcBorders>
              <w:top w:val="single" w:sz="4" w:space="0" w:color="auto"/>
              <w:left w:val="nil"/>
              <w:bottom w:val="single" w:sz="4" w:space="0" w:color="auto"/>
              <w:right w:val="nil"/>
            </w:tcBorders>
          </w:tcPr>
          <w:p w14:paraId="2568AFDF" w14:textId="77777777" w:rsidR="002B2EA9" w:rsidRPr="00302678" w:rsidRDefault="002B2EA9" w:rsidP="00F80882">
            <w:pPr>
              <w:spacing w:before="40"/>
              <w:rPr>
                <w:rFonts w:ascii="Book Antiqua" w:hAnsi="Book Antiqua"/>
                <w:b/>
                <w:sz w:val="20"/>
              </w:rPr>
            </w:pPr>
          </w:p>
        </w:tc>
      </w:tr>
      <w:tr w:rsidR="002B2EA9" w:rsidRPr="00302678" w14:paraId="267B2219" w14:textId="77777777" w:rsidTr="002B2EA9">
        <w:trPr>
          <w:trHeight w:val="680"/>
        </w:trPr>
        <w:tc>
          <w:tcPr>
            <w:tcW w:w="10456" w:type="dxa"/>
            <w:tcBorders>
              <w:top w:val="single" w:sz="4" w:space="0" w:color="auto"/>
              <w:bottom w:val="single" w:sz="4" w:space="0" w:color="auto"/>
            </w:tcBorders>
          </w:tcPr>
          <w:p w14:paraId="0FDDC160" w14:textId="77777777" w:rsidR="002B2EA9" w:rsidRPr="00302678" w:rsidRDefault="002B2EA9" w:rsidP="002B2EA9">
            <w:pPr>
              <w:rPr>
                <w:rFonts w:ascii="Book Antiqua" w:hAnsi="Book Antiqua"/>
                <w:b/>
                <w:sz w:val="20"/>
              </w:rPr>
            </w:pPr>
            <w:r w:rsidRPr="00302678">
              <w:rPr>
                <w:rFonts w:ascii="Book Antiqua" w:hAnsi="Book Antiqua"/>
                <w:b/>
                <w:sz w:val="20"/>
              </w:rPr>
              <w:t>DATE :</w:t>
            </w:r>
          </w:p>
          <w:p w14:paraId="49503E84" w14:textId="77777777" w:rsidR="002B2EA9" w:rsidRPr="00302678" w:rsidRDefault="002B2EA9" w:rsidP="00F80882">
            <w:pPr>
              <w:spacing w:before="40"/>
              <w:rPr>
                <w:rFonts w:ascii="Book Antiqua" w:hAnsi="Book Antiqua"/>
                <w:b/>
                <w:sz w:val="20"/>
              </w:rPr>
            </w:pPr>
          </w:p>
        </w:tc>
      </w:tr>
      <w:tr w:rsidR="002B2EA9" w:rsidRPr="00302678" w14:paraId="63753A91" w14:textId="77777777" w:rsidTr="002B2EA9">
        <w:trPr>
          <w:trHeight w:val="680"/>
        </w:trPr>
        <w:tc>
          <w:tcPr>
            <w:tcW w:w="10456" w:type="dxa"/>
            <w:tcBorders>
              <w:top w:val="single" w:sz="4" w:space="0" w:color="auto"/>
              <w:left w:val="nil"/>
              <w:bottom w:val="single" w:sz="4" w:space="0" w:color="auto"/>
              <w:right w:val="nil"/>
            </w:tcBorders>
          </w:tcPr>
          <w:p w14:paraId="5CD7F23F" w14:textId="77777777" w:rsidR="002B2EA9" w:rsidRPr="00302678" w:rsidRDefault="002B2EA9" w:rsidP="00F80882">
            <w:pPr>
              <w:spacing w:before="40"/>
              <w:rPr>
                <w:rFonts w:ascii="Book Antiqua" w:hAnsi="Book Antiqua"/>
                <w:b/>
                <w:sz w:val="20"/>
              </w:rPr>
            </w:pPr>
          </w:p>
        </w:tc>
      </w:tr>
      <w:tr w:rsidR="002B2EA9" w:rsidRPr="00302678" w14:paraId="0737030D" w14:textId="77777777" w:rsidTr="002B2EA9">
        <w:trPr>
          <w:trHeight w:val="680"/>
        </w:trPr>
        <w:tc>
          <w:tcPr>
            <w:tcW w:w="10456" w:type="dxa"/>
            <w:tcBorders>
              <w:top w:val="single" w:sz="4" w:space="0" w:color="auto"/>
              <w:bottom w:val="single" w:sz="4" w:space="0" w:color="auto"/>
            </w:tcBorders>
          </w:tcPr>
          <w:p w14:paraId="2354CB28" w14:textId="77777777" w:rsidR="002B2EA9" w:rsidRPr="00302678" w:rsidRDefault="002B2EA9" w:rsidP="002B2EA9">
            <w:pPr>
              <w:rPr>
                <w:rFonts w:ascii="Book Antiqua" w:hAnsi="Book Antiqua"/>
                <w:b/>
                <w:sz w:val="20"/>
              </w:rPr>
            </w:pPr>
            <w:r w:rsidRPr="00302678">
              <w:rPr>
                <w:rFonts w:ascii="Book Antiqua" w:hAnsi="Book Antiqua"/>
                <w:b/>
                <w:sz w:val="20"/>
              </w:rPr>
              <w:t>SIGNATURE DU DIRECTEUR :</w:t>
            </w:r>
          </w:p>
          <w:p w14:paraId="07028863" w14:textId="77777777" w:rsidR="002B2EA9" w:rsidRPr="00302678" w:rsidRDefault="002B2EA9" w:rsidP="00F80882">
            <w:pPr>
              <w:spacing w:before="40"/>
              <w:rPr>
                <w:rFonts w:ascii="Book Antiqua" w:hAnsi="Book Antiqua"/>
                <w:b/>
                <w:sz w:val="20"/>
              </w:rPr>
            </w:pPr>
          </w:p>
        </w:tc>
      </w:tr>
      <w:tr w:rsidR="002B2EA9" w:rsidRPr="00302678" w14:paraId="232ABFE8" w14:textId="77777777" w:rsidTr="002B2EA9">
        <w:trPr>
          <w:trHeight w:val="680"/>
        </w:trPr>
        <w:tc>
          <w:tcPr>
            <w:tcW w:w="10456" w:type="dxa"/>
            <w:tcBorders>
              <w:top w:val="single" w:sz="4" w:space="0" w:color="auto"/>
              <w:left w:val="nil"/>
              <w:bottom w:val="single" w:sz="4" w:space="0" w:color="auto"/>
              <w:right w:val="nil"/>
            </w:tcBorders>
          </w:tcPr>
          <w:p w14:paraId="647CCF54" w14:textId="77777777" w:rsidR="002B2EA9" w:rsidRPr="00302678" w:rsidRDefault="002B2EA9" w:rsidP="002B2EA9">
            <w:pPr>
              <w:rPr>
                <w:rFonts w:ascii="Book Antiqua" w:hAnsi="Book Antiqua"/>
                <w:b/>
                <w:sz w:val="20"/>
              </w:rPr>
            </w:pPr>
          </w:p>
        </w:tc>
      </w:tr>
      <w:tr w:rsidR="002B2EA9" w:rsidRPr="00302678" w14:paraId="339996AB" w14:textId="77777777" w:rsidTr="00A83D34">
        <w:trPr>
          <w:trHeight w:val="680"/>
        </w:trPr>
        <w:tc>
          <w:tcPr>
            <w:tcW w:w="10456" w:type="dxa"/>
            <w:tcBorders>
              <w:top w:val="single" w:sz="4" w:space="0" w:color="auto"/>
              <w:bottom w:val="single" w:sz="4" w:space="0" w:color="auto"/>
            </w:tcBorders>
          </w:tcPr>
          <w:p w14:paraId="3A10DA75" w14:textId="77777777" w:rsidR="002B2EA9" w:rsidRPr="00302678" w:rsidRDefault="002B2EA9" w:rsidP="002B2EA9">
            <w:pPr>
              <w:rPr>
                <w:rFonts w:ascii="Book Antiqua" w:hAnsi="Book Antiqua"/>
                <w:b/>
                <w:sz w:val="20"/>
              </w:rPr>
            </w:pPr>
            <w:r w:rsidRPr="00302678">
              <w:rPr>
                <w:rFonts w:ascii="Book Antiqua" w:hAnsi="Book Antiqua"/>
                <w:b/>
                <w:sz w:val="20"/>
              </w:rPr>
              <w:t>SIGNATURE SALARIE(E) :</w:t>
            </w:r>
          </w:p>
        </w:tc>
      </w:tr>
    </w:tbl>
    <w:p w14:paraId="2635E1A2" w14:textId="77777777" w:rsidR="00C30283" w:rsidRPr="00302678" w:rsidRDefault="00C30283" w:rsidP="00C4566B">
      <w:pPr>
        <w:rPr>
          <w:rFonts w:ascii="Book Antiqua" w:hAnsi="Book Antiqua"/>
        </w:rPr>
      </w:pPr>
    </w:p>
    <w:sectPr w:rsidR="00C30283" w:rsidRPr="00302678" w:rsidSect="00FE0558">
      <w:pgSz w:w="11906" w:h="16838" w:code="9"/>
      <w:pgMar w:top="357" w:right="964" w:bottom="284" w:left="96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3FADF" w14:textId="77777777" w:rsidR="0048432D" w:rsidRDefault="0048432D">
      <w:r>
        <w:separator/>
      </w:r>
    </w:p>
  </w:endnote>
  <w:endnote w:type="continuationSeparator" w:id="0">
    <w:p w14:paraId="04FD3247" w14:textId="77777777" w:rsidR="0048432D" w:rsidRDefault="00484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rlin Sans FB">
    <w:altName w:val="Berlin Sans FB"/>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FE70E" w14:textId="77777777" w:rsidR="0048432D" w:rsidRDefault="0048432D">
      <w:r>
        <w:separator/>
      </w:r>
    </w:p>
  </w:footnote>
  <w:footnote w:type="continuationSeparator" w:id="0">
    <w:p w14:paraId="05DBB386" w14:textId="77777777" w:rsidR="0048432D" w:rsidRDefault="00484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25DEB"/>
    <w:multiLevelType w:val="hybridMultilevel"/>
    <w:tmpl w:val="92C2A1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9263A0"/>
    <w:multiLevelType w:val="hybridMultilevel"/>
    <w:tmpl w:val="6C58C60C"/>
    <w:lvl w:ilvl="0" w:tplc="865E5AC0">
      <w:numFmt w:val="bullet"/>
      <w:lvlText w:val="-"/>
      <w:lvlJc w:val="left"/>
      <w:pPr>
        <w:ind w:left="1068" w:hanging="360"/>
      </w:pPr>
      <w:rPr>
        <w:rFonts w:ascii="Berlin Sans FB" w:eastAsia="Times New Roman" w:hAnsi="Berlin Sans FB"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1C1463AA"/>
    <w:multiLevelType w:val="hybridMultilevel"/>
    <w:tmpl w:val="9DFAF4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27C24FB"/>
    <w:multiLevelType w:val="hybridMultilevel"/>
    <w:tmpl w:val="EA8A56C2"/>
    <w:lvl w:ilvl="0" w:tplc="040C0001">
      <w:start w:val="1"/>
      <w:numFmt w:val="bullet"/>
      <w:lvlText w:val=""/>
      <w:lvlJc w:val="left"/>
      <w:pPr>
        <w:ind w:left="2520" w:hanging="360"/>
      </w:pPr>
      <w:rPr>
        <w:rFonts w:ascii="Symbol" w:hAnsi="Symbol"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abstractNum w:abstractNumId="4" w15:restartNumberingAfterBreak="0">
    <w:nsid w:val="2C6E209D"/>
    <w:multiLevelType w:val="hybridMultilevel"/>
    <w:tmpl w:val="C7EC2F3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E315306"/>
    <w:multiLevelType w:val="hybridMultilevel"/>
    <w:tmpl w:val="8EB65E52"/>
    <w:lvl w:ilvl="0" w:tplc="040C0001">
      <w:start w:val="1"/>
      <w:numFmt w:val="bullet"/>
      <w:lvlText w:val=""/>
      <w:lvlJc w:val="left"/>
      <w:pPr>
        <w:ind w:left="1218" w:hanging="360"/>
      </w:pPr>
      <w:rPr>
        <w:rFonts w:ascii="Symbol" w:hAnsi="Symbol"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6" w15:restartNumberingAfterBreak="0">
    <w:nsid w:val="318C0BE4"/>
    <w:multiLevelType w:val="hybridMultilevel"/>
    <w:tmpl w:val="DBFE4FD0"/>
    <w:lvl w:ilvl="0" w:tplc="040C0001">
      <w:start w:val="1"/>
      <w:numFmt w:val="bullet"/>
      <w:lvlText w:val=""/>
      <w:lvlJc w:val="left"/>
      <w:pPr>
        <w:ind w:left="3423" w:hanging="360"/>
      </w:pPr>
      <w:rPr>
        <w:rFonts w:ascii="Symbol" w:hAnsi="Symbol" w:hint="default"/>
      </w:rPr>
    </w:lvl>
    <w:lvl w:ilvl="1" w:tplc="040C0003" w:tentative="1">
      <w:start w:val="1"/>
      <w:numFmt w:val="bullet"/>
      <w:lvlText w:val="o"/>
      <w:lvlJc w:val="left"/>
      <w:pPr>
        <w:ind w:left="4143" w:hanging="360"/>
      </w:pPr>
      <w:rPr>
        <w:rFonts w:ascii="Courier New" w:hAnsi="Courier New" w:cs="Courier New" w:hint="default"/>
      </w:rPr>
    </w:lvl>
    <w:lvl w:ilvl="2" w:tplc="040C0005" w:tentative="1">
      <w:start w:val="1"/>
      <w:numFmt w:val="bullet"/>
      <w:lvlText w:val=""/>
      <w:lvlJc w:val="left"/>
      <w:pPr>
        <w:ind w:left="4863" w:hanging="360"/>
      </w:pPr>
      <w:rPr>
        <w:rFonts w:ascii="Wingdings" w:hAnsi="Wingdings" w:hint="default"/>
      </w:rPr>
    </w:lvl>
    <w:lvl w:ilvl="3" w:tplc="040C0001" w:tentative="1">
      <w:start w:val="1"/>
      <w:numFmt w:val="bullet"/>
      <w:lvlText w:val=""/>
      <w:lvlJc w:val="left"/>
      <w:pPr>
        <w:ind w:left="5583" w:hanging="360"/>
      </w:pPr>
      <w:rPr>
        <w:rFonts w:ascii="Symbol" w:hAnsi="Symbol" w:hint="default"/>
      </w:rPr>
    </w:lvl>
    <w:lvl w:ilvl="4" w:tplc="040C0003" w:tentative="1">
      <w:start w:val="1"/>
      <w:numFmt w:val="bullet"/>
      <w:lvlText w:val="o"/>
      <w:lvlJc w:val="left"/>
      <w:pPr>
        <w:ind w:left="6303" w:hanging="360"/>
      </w:pPr>
      <w:rPr>
        <w:rFonts w:ascii="Courier New" w:hAnsi="Courier New" w:cs="Courier New" w:hint="default"/>
      </w:rPr>
    </w:lvl>
    <w:lvl w:ilvl="5" w:tplc="040C0005" w:tentative="1">
      <w:start w:val="1"/>
      <w:numFmt w:val="bullet"/>
      <w:lvlText w:val=""/>
      <w:lvlJc w:val="left"/>
      <w:pPr>
        <w:ind w:left="7023" w:hanging="360"/>
      </w:pPr>
      <w:rPr>
        <w:rFonts w:ascii="Wingdings" w:hAnsi="Wingdings" w:hint="default"/>
      </w:rPr>
    </w:lvl>
    <w:lvl w:ilvl="6" w:tplc="040C0001" w:tentative="1">
      <w:start w:val="1"/>
      <w:numFmt w:val="bullet"/>
      <w:lvlText w:val=""/>
      <w:lvlJc w:val="left"/>
      <w:pPr>
        <w:ind w:left="7743" w:hanging="360"/>
      </w:pPr>
      <w:rPr>
        <w:rFonts w:ascii="Symbol" w:hAnsi="Symbol" w:hint="default"/>
      </w:rPr>
    </w:lvl>
    <w:lvl w:ilvl="7" w:tplc="040C0003" w:tentative="1">
      <w:start w:val="1"/>
      <w:numFmt w:val="bullet"/>
      <w:lvlText w:val="o"/>
      <w:lvlJc w:val="left"/>
      <w:pPr>
        <w:ind w:left="8463" w:hanging="360"/>
      </w:pPr>
      <w:rPr>
        <w:rFonts w:ascii="Courier New" w:hAnsi="Courier New" w:cs="Courier New" w:hint="default"/>
      </w:rPr>
    </w:lvl>
    <w:lvl w:ilvl="8" w:tplc="040C0005" w:tentative="1">
      <w:start w:val="1"/>
      <w:numFmt w:val="bullet"/>
      <w:lvlText w:val=""/>
      <w:lvlJc w:val="left"/>
      <w:pPr>
        <w:ind w:left="9183" w:hanging="360"/>
      </w:pPr>
      <w:rPr>
        <w:rFonts w:ascii="Wingdings" w:hAnsi="Wingdings" w:hint="default"/>
      </w:rPr>
    </w:lvl>
  </w:abstractNum>
  <w:abstractNum w:abstractNumId="7" w15:restartNumberingAfterBreak="0">
    <w:nsid w:val="319D0C3F"/>
    <w:multiLevelType w:val="hybridMultilevel"/>
    <w:tmpl w:val="0EAE93BC"/>
    <w:lvl w:ilvl="0" w:tplc="D312E19E">
      <w:numFmt w:val="bullet"/>
      <w:lvlText w:val=""/>
      <w:lvlJc w:val="left"/>
      <w:pPr>
        <w:ind w:left="360" w:hanging="360"/>
      </w:pPr>
      <w:rPr>
        <w:rFonts w:ascii="Wingdings" w:eastAsia="Times New Roman"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330D29D2"/>
    <w:multiLevelType w:val="hybridMultilevel"/>
    <w:tmpl w:val="3FBEE266"/>
    <w:lvl w:ilvl="0" w:tplc="865E5AC0">
      <w:numFmt w:val="bullet"/>
      <w:lvlText w:val="-"/>
      <w:lvlJc w:val="left"/>
      <w:pPr>
        <w:ind w:left="720" w:hanging="360"/>
      </w:pPr>
      <w:rPr>
        <w:rFonts w:ascii="Berlin Sans FB" w:eastAsia="Times New Roman" w:hAnsi="Berlin Sans FB"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39805D0"/>
    <w:multiLevelType w:val="hybridMultilevel"/>
    <w:tmpl w:val="6562E70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6AD4657"/>
    <w:multiLevelType w:val="hybridMultilevel"/>
    <w:tmpl w:val="81007784"/>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11" w15:restartNumberingAfterBreak="0">
    <w:nsid w:val="3AAE62DA"/>
    <w:multiLevelType w:val="hybridMultilevel"/>
    <w:tmpl w:val="269CB1A6"/>
    <w:lvl w:ilvl="0" w:tplc="040C0001">
      <w:start w:val="1"/>
      <w:numFmt w:val="bullet"/>
      <w:lvlText w:val=""/>
      <w:lvlJc w:val="left"/>
      <w:pPr>
        <w:ind w:left="1890" w:hanging="360"/>
      </w:pPr>
      <w:rPr>
        <w:rFonts w:ascii="Symbol" w:hAnsi="Symbol" w:hint="default"/>
      </w:rPr>
    </w:lvl>
    <w:lvl w:ilvl="1" w:tplc="040C0003" w:tentative="1">
      <w:start w:val="1"/>
      <w:numFmt w:val="bullet"/>
      <w:lvlText w:val="o"/>
      <w:lvlJc w:val="left"/>
      <w:pPr>
        <w:ind w:left="2610" w:hanging="360"/>
      </w:pPr>
      <w:rPr>
        <w:rFonts w:ascii="Courier New" w:hAnsi="Courier New" w:cs="Courier New" w:hint="default"/>
      </w:rPr>
    </w:lvl>
    <w:lvl w:ilvl="2" w:tplc="040C0005" w:tentative="1">
      <w:start w:val="1"/>
      <w:numFmt w:val="bullet"/>
      <w:lvlText w:val=""/>
      <w:lvlJc w:val="left"/>
      <w:pPr>
        <w:ind w:left="3330" w:hanging="360"/>
      </w:pPr>
      <w:rPr>
        <w:rFonts w:ascii="Wingdings" w:hAnsi="Wingdings" w:hint="default"/>
      </w:rPr>
    </w:lvl>
    <w:lvl w:ilvl="3" w:tplc="040C0001" w:tentative="1">
      <w:start w:val="1"/>
      <w:numFmt w:val="bullet"/>
      <w:lvlText w:val=""/>
      <w:lvlJc w:val="left"/>
      <w:pPr>
        <w:ind w:left="4050" w:hanging="360"/>
      </w:pPr>
      <w:rPr>
        <w:rFonts w:ascii="Symbol" w:hAnsi="Symbol" w:hint="default"/>
      </w:rPr>
    </w:lvl>
    <w:lvl w:ilvl="4" w:tplc="040C0003" w:tentative="1">
      <w:start w:val="1"/>
      <w:numFmt w:val="bullet"/>
      <w:lvlText w:val="o"/>
      <w:lvlJc w:val="left"/>
      <w:pPr>
        <w:ind w:left="4770" w:hanging="360"/>
      </w:pPr>
      <w:rPr>
        <w:rFonts w:ascii="Courier New" w:hAnsi="Courier New" w:cs="Courier New" w:hint="default"/>
      </w:rPr>
    </w:lvl>
    <w:lvl w:ilvl="5" w:tplc="040C0005" w:tentative="1">
      <w:start w:val="1"/>
      <w:numFmt w:val="bullet"/>
      <w:lvlText w:val=""/>
      <w:lvlJc w:val="left"/>
      <w:pPr>
        <w:ind w:left="5490" w:hanging="360"/>
      </w:pPr>
      <w:rPr>
        <w:rFonts w:ascii="Wingdings" w:hAnsi="Wingdings" w:hint="default"/>
      </w:rPr>
    </w:lvl>
    <w:lvl w:ilvl="6" w:tplc="040C0001" w:tentative="1">
      <w:start w:val="1"/>
      <w:numFmt w:val="bullet"/>
      <w:lvlText w:val=""/>
      <w:lvlJc w:val="left"/>
      <w:pPr>
        <w:ind w:left="6210" w:hanging="360"/>
      </w:pPr>
      <w:rPr>
        <w:rFonts w:ascii="Symbol" w:hAnsi="Symbol" w:hint="default"/>
      </w:rPr>
    </w:lvl>
    <w:lvl w:ilvl="7" w:tplc="040C0003" w:tentative="1">
      <w:start w:val="1"/>
      <w:numFmt w:val="bullet"/>
      <w:lvlText w:val="o"/>
      <w:lvlJc w:val="left"/>
      <w:pPr>
        <w:ind w:left="6930" w:hanging="360"/>
      </w:pPr>
      <w:rPr>
        <w:rFonts w:ascii="Courier New" w:hAnsi="Courier New" w:cs="Courier New" w:hint="default"/>
      </w:rPr>
    </w:lvl>
    <w:lvl w:ilvl="8" w:tplc="040C0005" w:tentative="1">
      <w:start w:val="1"/>
      <w:numFmt w:val="bullet"/>
      <w:lvlText w:val=""/>
      <w:lvlJc w:val="left"/>
      <w:pPr>
        <w:ind w:left="7650" w:hanging="360"/>
      </w:pPr>
      <w:rPr>
        <w:rFonts w:ascii="Wingdings" w:hAnsi="Wingdings" w:hint="default"/>
      </w:rPr>
    </w:lvl>
  </w:abstractNum>
  <w:abstractNum w:abstractNumId="12" w15:restartNumberingAfterBreak="0">
    <w:nsid w:val="3ABA2680"/>
    <w:multiLevelType w:val="hybridMultilevel"/>
    <w:tmpl w:val="646ABEA8"/>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3CA83906"/>
    <w:multiLevelType w:val="hybridMultilevel"/>
    <w:tmpl w:val="CCF43F24"/>
    <w:lvl w:ilvl="0" w:tplc="865E5AC0">
      <w:numFmt w:val="bullet"/>
      <w:lvlText w:val="-"/>
      <w:lvlJc w:val="left"/>
      <w:pPr>
        <w:ind w:left="1218" w:hanging="360"/>
      </w:pPr>
      <w:rPr>
        <w:rFonts w:ascii="Berlin Sans FB" w:eastAsia="Times New Roman" w:hAnsi="Berlin Sans FB" w:cs="Arial" w:hint="default"/>
      </w:rPr>
    </w:lvl>
    <w:lvl w:ilvl="1" w:tplc="040C0003">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14" w15:restartNumberingAfterBreak="0">
    <w:nsid w:val="3D070395"/>
    <w:multiLevelType w:val="hybridMultilevel"/>
    <w:tmpl w:val="1D84D85E"/>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5" w15:restartNumberingAfterBreak="0">
    <w:nsid w:val="3DA225E1"/>
    <w:multiLevelType w:val="hybridMultilevel"/>
    <w:tmpl w:val="BBAADF7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66F60C8"/>
    <w:multiLevelType w:val="hybridMultilevel"/>
    <w:tmpl w:val="590ECDA0"/>
    <w:lvl w:ilvl="0" w:tplc="40C07A40">
      <w:numFmt w:val="bullet"/>
      <w:lvlText w:val="-"/>
      <w:lvlJc w:val="left"/>
      <w:pPr>
        <w:ind w:left="1275" w:hanging="360"/>
      </w:pPr>
      <w:rPr>
        <w:rFonts w:ascii="Berlin Sans FB" w:eastAsia="Times New Roman" w:hAnsi="Berlin Sans FB" w:cs="Aria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17" w15:restartNumberingAfterBreak="0">
    <w:nsid w:val="4B3620BD"/>
    <w:multiLevelType w:val="hybridMultilevel"/>
    <w:tmpl w:val="6CFEAB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CF052D7"/>
    <w:multiLevelType w:val="hybridMultilevel"/>
    <w:tmpl w:val="9B7C6E98"/>
    <w:lvl w:ilvl="0" w:tplc="D312E19E">
      <w:numFmt w:val="bullet"/>
      <w:lvlText w:val=""/>
      <w:lvlJc w:val="left"/>
      <w:pPr>
        <w:ind w:left="1068" w:hanging="360"/>
      </w:pPr>
      <w:rPr>
        <w:rFonts w:ascii="Wingdings" w:eastAsia="Times New Roman" w:hAnsi="Wingdings"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9" w15:restartNumberingAfterBreak="0">
    <w:nsid w:val="519A3DFF"/>
    <w:multiLevelType w:val="hybridMultilevel"/>
    <w:tmpl w:val="785E2A0A"/>
    <w:lvl w:ilvl="0" w:tplc="62F4C0A2">
      <w:numFmt w:val="bullet"/>
      <w:lvlText w:val="-"/>
      <w:lvlJc w:val="left"/>
      <w:pPr>
        <w:ind w:left="858" w:hanging="360"/>
      </w:pPr>
      <w:rPr>
        <w:rFonts w:ascii="Book Antiqua" w:eastAsia="Times New Roman" w:hAnsi="Book Antiqua" w:cs="Times New Roman"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0" w15:restartNumberingAfterBreak="0">
    <w:nsid w:val="54D9562E"/>
    <w:multiLevelType w:val="hybridMultilevel"/>
    <w:tmpl w:val="9C90B3BA"/>
    <w:lvl w:ilvl="0" w:tplc="D312E19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5C40A56"/>
    <w:multiLevelType w:val="hybridMultilevel"/>
    <w:tmpl w:val="8E283996"/>
    <w:lvl w:ilvl="0" w:tplc="865E5AC0">
      <w:numFmt w:val="bullet"/>
      <w:lvlText w:val="-"/>
      <w:lvlJc w:val="left"/>
      <w:pPr>
        <w:ind w:left="1218" w:hanging="360"/>
      </w:pPr>
      <w:rPr>
        <w:rFonts w:ascii="Berlin Sans FB" w:eastAsia="Times New Roman" w:hAnsi="Berlin Sans FB" w:cs="Arial"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22" w15:restartNumberingAfterBreak="0">
    <w:nsid w:val="57CD0B1E"/>
    <w:multiLevelType w:val="hybridMultilevel"/>
    <w:tmpl w:val="B35C4590"/>
    <w:lvl w:ilvl="0" w:tplc="040C0001">
      <w:start w:val="1"/>
      <w:numFmt w:val="bullet"/>
      <w:lvlText w:val=""/>
      <w:lvlJc w:val="left"/>
      <w:pPr>
        <w:ind w:left="1605" w:hanging="360"/>
      </w:pPr>
      <w:rPr>
        <w:rFonts w:ascii="Symbol" w:hAnsi="Symbol"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23" w15:restartNumberingAfterBreak="0">
    <w:nsid w:val="58A172D9"/>
    <w:multiLevelType w:val="hybridMultilevel"/>
    <w:tmpl w:val="B922F7DA"/>
    <w:lvl w:ilvl="0" w:tplc="040C0001">
      <w:start w:val="1"/>
      <w:numFmt w:val="bullet"/>
      <w:lvlText w:val=""/>
      <w:lvlJc w:val="left"/>
      <w:pPr>
        <w:ind w:left="1275" w:hanging="360"/>
      </w:pPr>
      <w:rPr>
        <w:rFonts w:ascii="Symbol" w:hAnsi="Symbol" w:hint="default"/>
      </w:rPr>
    </w:lvl>
    <w:lvl w:ilvl="1" w:tplc="040C0003" w:tentative="1">
      <w:start w:val="1"/>
      <w:numFmt w:val="bullet"/>
      <w:lvlText w:val="o"/>
      <w:lvlJc w:val="left"/>
      <w:pPr>
        <w:ind w:left="1995" w:hanging="360"/>
      </w:pPr>
      <w:rPr>
        <w:rFonts w:ascii="Courier New" w:hAnsi="Courier New" w:cs="Courier New" w:hint="default"/>
      </w:rPr>
    </w:lvl>
    <w:lvl w:ilvl="2" w:tplc="040C0005" w:tentative="1">
      <w:start w:val="1"/>
      <w:numFmt w:val="bullet"/>
      <w:lvlText w:val=""/>
      <w:lvlJc w:val="left"/>
      <w:pPr>
        <w:ind w:left="2715" w:hanging="360"/>
      </w:pPr>
      <w:rPr>
        <w:rFonts w:ascii="Wingdings" w:hAnsi="Wingdings" w:hint="default"/>
      </w:rPr>
    </w:lvl>
    <w:lvl w:ilvl="3" w:tplc="040C0001" w:tentative="1">
      <w:start w:val="1"/>
      <w:numFmt w:val="bullet"/>
      <w:lvlText w:val=""/>
      <w:lvlJc w:val="left"/>
      <w:pPr>
        <w:ind w:left="3435" w:hanging="360"/>
      </w:pPr>
      <w:rPr>
        <w:rFonts w:ascii="Symbol" w:hAnsi="Symbol" w:hint="default"/>
      </w:rPr>
    </w:lvl>
    <w:lvl w:ilvl="4" w:tplc="040C0003" w:tentative="1">
      <w:start w:val="1"/>
      <w:numFmt w:val="bullet"/>
      <w:lvlText w:val="o"/>
      <w:lvlJc w:val="left"/>
      <w:pPr>
        <w:ind w:left="4155" w:hanging="360"/>
      </w:pPr>
      <w:rPr>
        <w:rFonts w:ascii="Courier New" w:hAnsi="Courier New" w:cs="Courier New" w:hint="default"/>
      </w:rPr>
    </w:lvl>
    <w:lvl w:ilvl="5" w:tplc="040C0005" w:tentative="1">
      <w:start w:val="1"/>
      <w:numFmt w:val="bullet"/>
      <w:lvlText w:val=""/>
      <w:lvlJc w:val="left"/>
      <w:pPr>
        <w:ind w:left="4875" w:hanging="360"/>
      </w:pPr>
      <w:rPr>
        <w:rFonts w:ascii="Wingdings" w:hAnsi="Wingdings" w:hint="default"/>
      </w:rPr>
    </w:lvl>
    <w:lvl w:ilvl="6" w:tplc="040C0001" w:tentative="1">
      <w:start w:val="1"/>
      <w:numFmt w:val="bullet"/>
      <w:lvlText w:val=""/>
      <w:lvlJc w:val="left"/>
      <w:pPr>
        <w:ind w:left="5595" w:hanging="360"/>
      </w:pPr>
      <w:rPr>
        <w:rFonts w:ascii="Symbol" w:hAnsi="Symbol" w:hint="default"/>
      </w:rPr>
    </w:lvl>
    <w:lvl w:ilvl="7" w:tplc="040C0003" w:tentative="1">
      <w:start w:val="1"/>
      <w:numFmt w:val="bullet"/>
      <w:lvlText w:val="o"/>
      <w:lvlJc w:val="left"/>
      <w:pPr>
        <w:ind w:left="6315" w:hanging="360"/>
      </w:pPr>
      <w:rPr>
        <w:rFonts w:ascii="Courier New" w:hAnsi="Courier New" w:cs="Courier New" w:hint="default"/>
      </w:rPr>
    </w:lvl>
    <w:lvl w:ilvl="8" w:tplc="040C0005" w:tentative="1">
      <w:start w:val="1"/>
      <w:numFmt w:val="bullet"/>
      <w:lvlText w:val=""/>
      <w:lvlJc w:val="left"/>
      <w:pPr>
        <w:ind w:left="7035" w:hanging="360"/>
      </w:pPr>
      <w:rPr>
        <w:rFonts w:ascii="Wingdings" w:hAnsi="Wingdings" w:hint="default"/>
      </w:rPr>
    </w:lvl>
  </w:abstractNum>
  <w:abstractNum w:abstractNumId="24" w15:restartNumberingAfterBreak="0">
    <w:nsid w:val="5C0C0317"/>
    <w:multiLevelType w:val="hybridMultilevel"/>
    <w:tmpl w:val="4BFEB894"/>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25" w15:restartNumberingAfterBreak="0">
    <w:nsid w:val="5FC854A4"/>
    <w:multiLevelType w:val="hybridMultilevel"/>
    <w:tmpl w:val="A9CA4D12"/>
    <w:lvl w:ilvl="0" w:tplc="865E5AC0">
      <w:numFmt w:val="bullet"/>
      <w:lvlText w:val="-"/>
      <w:lvlJc w:val="left"/>
      <w:pPr>
        <w:ind w:left="1218" w:hanging="360"/>
      </w:pPr>
      <w:rPr>
        <w:rFonts w:ascii="Berlin Sans FB" w:eastAsia="Times New Roman" w:hAnsi="Berlin Sans FB" w:cs="Arial" w:hint="default"/>
      </w:rPr>
    </w:lvl>
    <w:lvl w:ilvl="1" w:tplc="040C0003" w:tentative="1">
      <w:start w:val="1"/>
      <w:numFmt w:val="bullet"/>
      <w:lvlText w:val="o"/>
      <w:lvlJc w:val="left"/>
      <w:pPr>
        <w:ind w:left="1938" w:hanging="360"/>
      </w:pPr>
      <w:rPr>
        <w:rFonts w:ascii="Courier New" w:hAnsi="Courier New" w:cs="Courier New" w:hint="default"/>
      </w:rPr>
    </w:lvl>
    <w:lvl w:ilvl="2" w:tplc="040C0005" w:tentative="1">
      <w:start w:val="1"/>
      <w:numFmt w:val="bullet"/>
      <w:lvlText w:val=""/>
      <w:lvlJc w:val="left"/>
      <w:pPr>
        <w:ind w:left="2658" w:hanging="360"/>
      </w:pPr>
      <w:rPr>
        <w:rFonts w:ascii="Wingdings" w:hAnsi="Wingdings" w:hint="default"/>
      </w:rPr>
    </w:lvl>
    <w:lvl w:ilvl="3" w:tplc="040C0001" w:tentative="1">
      <w:start w:val="1"/>
      <w:numFmt w:val="bullet"/>
      <w:lvlText w:val=""/>
      <w:lvlJc w:val="left"/>
      <w:pPr>
        <w:ind w:left="3378" w:hanging="360"/>
      </w:pPr>
      <w:rPr>
        <w:rFonts w:ascii="Symbol" w:hAnsi="Symbol" w:hint="default"/>
      </w:rPr>
    </w:lvl>
    <w:lvl w:ilvl="4" w:tplc="040C0003" w:tentative="1">
      <w:start w:val="1"/>
      <w:numFmt w:val="bullet"/>
      <w:lvlText w:val="o"/>
      <w:lvlJc w:val="left"/>
      <w:pPr>
        <w:ind w:left="4098" w:hanging="360"/>
      </w:pPr>
      <w:rPr>
        <w:rFonts w:ascii="Courier New" w:hAnsi="Courier New" w:cs="Courier New" w:hint="default"/>
      </w:rPr>
    </w:lvl>
    <w:lvl w:ilvl="5" w:tplc="040C0005" w:tentative="1">
      <w:start w:val="1"/>
      <w:numFmt w:val="bullet"/>
      <w:lvlText w:val=""/>
      <w:lvlJc w:val="left"/>
      <w:pPr>
        <w:ind w:left="4818" w:hanging="360"/>
      </w:pPr>
      <w:rPr>
        <w:rFonts w:ascii="Wingdings" w:hAnsi="Wingdings" w:hint="default"/>
      </w:rPr>
    </w:lvl>
    <w:lvl w:ilvl="6" w:tplc="040C0001" w:tentative="1">
      <w:start w:val="1"/>
      <w:numFmt w:val="bullet"/>
      <w:lvlText w:val=""/>
      <w:lvlJc w:val="left"/>
      <w:pPr>
        <w:ind w:left="5538" w:hanging="360"/>
      </w:pPr>
      <w:rPr>
        <w:rFonts w:ascii="Symbol" w:hAnsi="Symbol" w:hint="default"/>
      </w:rPr>
    </w:lvl>
    <w:lvl w:ilvl="7" w:tplc="040C0003" w:tentative="1">
      <w:start w:val="1"/>
      <w:numFmt w:val="bullet"/>
      <w:lvlText w:val="o"/>
      <w:lvlJc w:val="left"/>
      <w:pPr>
        <w:ind w:left="6258" w:hanging="360"/>
      </w:pPr>
      <w:rPr>
        <w:rFonts w:ascii="Courier New" w:hAnsi="Courier New" w:cs="Courier New" w:hint="default"/>
      </w:rPr>
    </w:lvl>
    <w:lvl w:ilvl="8" w:tplc="040C0005" w:tentative="1">
      <w:start w:val="1"/>
      <w:numFmt w:val="bullet"/>
      <w:lvlText w:val=""/>
      <w:lvlJc w:val="left"/>
      <w:pPr>
        <w:ind w:left="6978" w:hanging="360"/>
      </w:pPr>
      <w:rPr>
        <w:rFonts w:ascii="Wingdings" w:hAnsi="Wingdings" w:hint="default"/>
      </w:rPr>
    </w:lvl>
  </w:abstractNum>
  <w:abstractNum w:abstractNumId="26" w15:restartNumberingAfterBreak="0">
    <w:nsid w:val="645016E1"/>
    <w:multiLevelType w:val="hybridMultilevel"/>
    <w:tmpl w:val="4870601A"/>
    <w:lvl w:ilvl="0" w:tplc="040C0001">
      <w:start w:val="1"/>
      <w:numFmt w:val="bullet"/>
      <w:lvlText w:val=""/>
      <w:lvlJc w:val="left"/>
      <w:pPr>
        <w:ind w:left="1635" w:hanging="360"/>
      </w:pPr>
      <w:rPr>
        <w:rFonts w:ascii="Symbol" w:hAnsi="Symbol" w:hint="default"/>
      </w:rPr>
    </w:lvl>
    <w:lvl w:ilvl="1" w:tplc="040C0003" w:tentative="1">
      <w:start w:val="1"/>
      <w:numFmt w:val="bullet"/>
      <w:lvlText w:val="o"/>
      <w:lvlJc w:val="left"/>
      <w:pPr>
        <w:ind w:left="2355" w:hanging="360"/>
      </w:pPr>
      <w:rPr>
        <w:rFonts w:ascii="Courier New" w:hAnsi="Courier New" w:cs="Courier New" w:hint="default"/>
      </w:rPr>
    </w:lvl>
    <w:lvl w:ilvl="2" w:tplc="040C0005" w:tentative="1">
      <w:start w:val="1"/>
      <w:numFmt w:val="bullet"/>
      <w:lvlText w:val=""/>
      <w:lvlJc w:val="left"/>
      <w:pPr>
        <w:ind w:left="3075" w:hanging="360"/>
      </w:pPr>
      <w:rPr>
        <w:rFonts w:ascii="Wingdings" w:hAnsi="Wingdings" w:hint="default"/>
      </w:rPr>
    </w:lvl>
    <w:lvl w:ilvl="3" w:tplc="040C0001" w:tentative="1">
      <w:start w:val="1"/>
      <w:numFmt w:val="bullet"/>
      <w:lvlText w:val=""/>
      <w:lvlJc w:val="left"/>
      <w:pPr>
        <w:ind w:left="3795" w:hanging="360"/>
      </w:pPr>
      <w:rPr>
        <w:rFonts w:ascii="Symbol" w:hAnsi="Symbol" w:hint="default"/>
      </w:rPr>
    </w:lvl>
    <w:lvl w:ilvl="4" w:tplc="040C0003" w:tentative="1">
      <w:start w:val="1"/>
      <w:numFmt w:val="bullet"/>
      <w:lvlText w:val="o"/>
      <w:lvlJc w:val="left"/>
      <w:pPr>
        <w:ind w:left="4515" w:hanging="360"/>
      </w:pPr>
      <w:rPr>
        <w:rFonts w:ascii="Courier New" w:hAnsi="Courier New" w:cs="Courier New" w:hint="default"/>
      </w:rPr>
    </w:lvl>
    <w:lvl w:ilvl="5" w:tplc="040C0005" w:tentative="1">
      <w:start w:val="1"/>
      <w:numFmt w:val="bullet"/>
      <w:lvlText w:val=""/>
      <w:lvlJc w:val="left"/>
      <w:pPr>
        <w:ind w:left="5235" w:hanging="360"/>
      </w:pPr>
      <w:rPr>
        <w:rFonts w:ascii="Wingdings" w:hAnsi="Wingdings" w:hint="default"/>
      </w:rPr>
    </w:lvl>
    <w:lvl w:ilvl="6" w:tplc="040C0001" w:tentative="1">
      <w:start w:val="1"/>
      <w:numFmt w:val="bullet"/>
      <w:lvlText w:val=""/>
      <w:lvlJc w:val="left"/>
      <w:pPr>
        <w:ind w:left="5955" w:hanging="360"/>
      </w:pPr>
      <w:rPr>
        <w:rFonts w:ascii="Symbol" w:hAnsi="Symbol" w:hint="default"/>
      </w:rPr>
    </w:lvl>
    <w:lvl w:ilvl="7" w:tplc="040C0003" w:tentative="1">
      <w:start w:val="1"/>
      <w:numFmt w:val="bullet"/>
      <w:lvlText w:val="o"/>
      <w:lvlJc w:val="left"/>
      <w:pPr>
        <w:ind w:left="6675" w:hanging="360"/>
      </w:pPr>
      <w:rPr>
        <w:rFonts w:ascii="Courier New" w:hAnsi="Courier New" w:cs="Courier New" w:hint="default"/>
      </w:rPr>
    </w:lvl>
    <w:lvl w:ilvl="8" w:tplc="040C0005" w:tentative="1">
      <w:start w:val="1"/>
      <w:numFmt w:val="bullet"/>
      <w:lvlText w:val=""/>
      <w:lvlJc w:val="left"/>
      <w:pPr>
        <w:ind w:left="7395" w:hanging="360"/>
      </w:pPr>
      <w:rPr>
        <w:rFonts w:ascii="Wingdings" w:hAnsi="Wingdings" w:hint="default"/>
      </w:rPr>
    </w:lvl>
  </w:abstractNum>
  <w:abstractNum w:abstractNumId="27" w15:restartNumberingAfterBreak="0">
    <w:nsid w:val="66546A72"/>
    <w:multiLevelType w:val="hybridMultilevel"/>
    <w:tmpl w:val="A94A18D0"/>
    <w:lvl w:ilvl="0" w:tplc="D312E19E">
      <w:numFmt w:val="bullet"/>
      <w:lvlText w:val=""/>
      <w:lvlJc w:val="left"/>
      <w:pPr>
        <w:ind w:left="360" w:hanging="360"/>
      </w:pPr>
      <w:rPr>
        <w:rFonts w:ascii="Wingdings" w:eastAsia="Times New Roman" w:hAnsi="Wingdings" w:cs="Arial" w:hint="default"/>
      </w:rPr>
    </w:lvl>
    <w:lvl w:ilvl="1" w:tplc="4C802A54">
      <w:numFmt w:val="bullet"/>
      <w:lvlText w:val=""/>
      <w:lvlJc w:val="left"/>
      <w:pPr>
        <w:ind w:left="1080" w:hanging="360"/>
      </w:pPr>
      <w:rPr>
        <w:rFonts w:ascii="Wingdings" w:eastAsia="Times New Roman" w:hAnsi="Wingdings" w:cs="Arial"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8" w15:restartNumberingAfterBreak="0">
    <w:nsid w:val="6A2E3D64"/>
    <w:multiLevelType w:val="hybridMultilevel"/>
    <w:tmpl w:val="1334EECC"/>
    <w:lvl w:ilvl="0" w:tplc="865E5AC0">
      <w:numFmt w:val="bullet"/>
      <w:lvlText w:val="-"/>
      <w:lvlJc w:val="left"/>
      <w:pPr>
        <w:ind w:left="858" w:hanging="360"/>
      </w:pPr>
      <w:rPr>
        <w:rFonts w:ascii="Berlin Sans FB" w:eastAsia="Times New Roman" w:hAnsi="Berlin Sans FB" w:cs="Arial" w:hint="default"/>
      </w:rPr>
    </w:lvl>
    <w:lvl w:ilvl="1" w:tplc="040C0003" w:tentative="1">
      <w:start w:val="1"/>
      <w:numFmt w:val="bullet"/>
      <w:lvlText w:val="o"/>
      <w:lvlJc w:val="left"/>
      <w:pPr>
        <w:ind w:left="1578" w:hanging="360"/>
      </w:pPr>
      <w:rPr>
        <w:rFonts w:ascii="Courier New" w:hAnsi="Courier New" w:cs="Courier New" w:hint="default"/>
      </w:rPr>
    </w:lvl>
    <w:lvl w:ilvl="2" w:tplc="040C0005" w:tentative="1">
      <w:start w:val="1"/>
      <w:numFmt w:val="bullet"/>
      <w:lvlText w:val=""/>
      <w:lvlJc w:val="left"/>
      <w:pPr>
        <w:ind w:left="2298" w:hanging="360"/>
      </w:pPr>
      <w:rPr>
        <w:rFonts w:ascii="Wingdings" w:hAnsi="Wingdings" w:hint="default"/>
      </w:rPr>
    </w:lvl>
    <w:lvl w:ilvl="3" w:tplc="040C0001" w:tentative="1">
      <w:start w:val="1"/>
      <w:numFmt w:val="bullet"/>
      <w:lvlText w:val=""/>
      <w:lvlJc w:val="left"/>
      <w:pPr>
        <w:ind w:left="3018" w:hanging="360"/>
      </w:pPr>
      <w:rPr>
        <w:rFonts w:ascii="Symbol" w:hAnsi="Symbol" w:hint="default"/>
      </w:rPr>
    </w:lvl>
    <w:lvl w:ilvl="4" w:tplc="040C0003" w:tentative="1">
      <w:start w:val="1"/>
      <w:numFmt w:val="bullet"/>
      <w:lvlText w:val="o"/>
      <w:lvlJc w:val="left"/>
      <w:pPr>
        <w:ind w:left="3738" w:hanging="360"/>
      </w:pPr>
      <w:rPr>
        <w:rFonts w:ascii="Courier New" w:hAnsi="Courier New" w:cs="Courier New" w:hint="default"/>
      </w:rPr>
    </w:lvl>
    <w:lvl w:ilvl="5" w:tplc="040C0005" w:tentative="1">
      <w:start w:val="1"/>
      <w:numFmt w:val="bullet"/>
      <w:lvlText w:val=""/>
      <w:lvlJc w:val="left"/>
      <w:pPr>
        <w:ind w:left="4458" w:hanging="360"/>
      </w:pPr>
      <w:rPr>
        <w:rFonts w:ascii="Wingdings" w:hAnsi="Wingdings" w:hint="default"/>
      </w:rPr>
    </w:lvl>
    <w:lvl w:ilvl="6" w:tplc="040C0001" w:tentative="1">
      <w:start w:val="1"/>
      <w:numFmt w:val="bullet"/>
      <w:lvlText w:val=""/>
      <w:lvlJc w:val="left"/>
      <w:pPr>
        <w:ind w:left="5178" w:hanging="360"/>
      </w:pPr>
      <w:rPr>
        <w:rFonts w:ascii="Symbol" w:hAnsi="Symbol" w:hint="default"/>
      </w:rPr>
    </w:lvl>
    <w:lvl w:ilvl="7" w:tplc="040C0003" w:tentative="1">
      <w:start w:val="1"/>
      <w:numFmt w:val="bullet"/>
      <w:lvlText w:val="o"/>
      <w:lvlJc w:val="left"/>
      <w:pPr>
        <w:ind w:left="5898" w:hanging="360"/>
      </w:pPr>
      <w:rPr>
        <w:rFonts w:ascii="Courier New" w:hAnsi="Courier New" w:cs="Courier New" w:hint="default"/>
      </w:rPr>
    </w:lvl>
    <w:lvl w:ilvl="8" w:tplc="040C0005" w:tentative="1">
      <w:start w:val="1"/>
      <w:numFmt w:val="bullet"/>
      <w:lvlText w:val=""/>
      <w:lvlJc w:val="left"/>
      <w:pPr>
        <w:ind w:left="6618" w:hanging="360"/>
      </w:pPr>
      <w:rPr>
        <w:rFonts w:ascii="Wingdings" w:hAnsi="Wingdings" w:hint="default"/>
      </w:rPr>
    </w:lvl>
  </w:abstractNum>
  <w:abstractNum w:abstractNumId="29" w15:restartNumberingAfterBreak="0">
    <w:nsid w:val="6D9E0C93"/>
    <w:multiLevelType w:val="hybridMultilevel"/>
    <w:tmpl w:val="39D2B072"/>
    <w:lvl w:ilvl="0" w:tplc="865E5AC0">
      <w:numFmt w:val="bullet"/>
      <w:lvlText w:val="-"/>
      <w:lvlJc w:val="left"/>
      <w:pPr>
        <w:ind w:left="720" w:hanging="360"/>
      </w:pPr>
      <w:rPr>
        <w:rFonts w:ascii="Berlin Sans FB" w:eastAsia="Times New Roman" w:hAnsi="Berlin Sans FB"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1307D49"/>
    <w:multiLevelType w:val="hybridMultilevel"/>
    <w:tmpl w:val="399A27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7F41517"/>
    <w:multiLevelType w:val="hybridMultilevel"/>
    <w:tmpl w:val="878EEA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7909255F"/>
    <w:multiLevelType w:val="hybridMultilevel"/>
    <w:tmpl w:val="58E25B00"/>
    <w:lvl w:ilvl="0" w:tplc="040C0001">
      <w:start w:val="1"/>
      <w:numFmt w:val="bullet"/>
      <w:lvlText w:val=""/>
      <w:lvlJc w:val="left"/>
      <w:pPr>
        <w:ind w:left="1455" w:hanging="360"/>
      </w:pPr>
      <w:rPr>
        <w:rFonts w:ascii="Symbol" w:hAnsi="Symbol" w:hint="default"/>
      </w:rPr>
    </w:lvl>
    <w:lvl w:ilvl="1" w:tplc="040C0003" w:tentative="1">
      <w:start w:val="1"/>
      <w:numFmt w:val="bullet"/>
      <w:lvlText w:val="o"/>
      <w:lvlJc w:val="left"/>
      <w:pPr>
        <w:ind w:left="2175" w:hanging="360"/>
      </w:pPr>
      <w:rPr>
        <w:rFonts w:ascii="Courier New" w:hAnsi="Courier New" w:cs="Courier New" w:hint="default"/>
      </w:rPr>
    </w:lvl>
    <w:lvl w:ilvl="2" w:tplc="040C0005" w:tentative="1">
      <w:start w:val="1"/>
      <w:numFmt w:val="bullet"/>
      <w:lvlText w:val=""/>
      <w:lvlJc w:val="left"/>
      <w:pPr>
        <w:ind w:left="2895" w:hanging="360"/>
      </w:pPr>
      <w:rPr>
        <w:rFonts w:ascii="Wingdings" w:hAnsi="Wingdings" w:hint="default"/>
      </w:rPr>
    </w:lvl>
    <w:lvl w:ilvl="3" w:tplc="040C0001" w:tentative="1">
      <w:start w:val="1"/>
      <w:numFmt w:val="bullet"/>
      <w:lvlText w:val=""/>
      <w:lvlJc w:val="left"/>
      <w:pPr>
        <w:ind w:left="3615" w:hanging="360"/>
      </w:pPr>
      <w:rPr>
        <w:rFonts w:ascii="Symbol" w:hAnsi="Symbol" w:hint="default"/>
      </w:rPr>
    </w:lvl>
    <w:lvl w:ilvl="4" w:tplc="040C0003" w:tentative="1">
      <w:start w:val="1"/>
      <w:numFmt w:val="bullet"/>
      <w:lvlText w:val="o"/>
      <w:lvlJc w:val="left"/>
      <w:pPr>
        <w:ind w:left="4335" w:hanging="360"/>
      </w:pPr>
      <w:rPr>
        <w:rFonts w:ascii="Courier New" w:hAnsi="Courier New" w:cs="Courier New" w:hint="default"/>
      </w:rPr>
    </w:lvl>
    <w:lvl w:ilvl="5" w:tplc="040C0005" w:tentative="1">
      <w:start w:val="1"/>
      <w:numFmt w:val="bullet"/>
      <w:lvlText w:val=""/>
      <w:lvlJc w:val="left"/>
      <w:pPr>
        <w:ind w:left="5055" w:hanging="360"/>
      </w:pPr>
      <w:rPr>
        <w:rFonts w:ascii="Wingdings" w:hAnsi="Wingdings" w:hint="default"/>
      </w:rPr>
    </w:lvl>
    <w:lvl w:ilvl="6" w:tplc="040C0001" w:tentative="1">
      <w:start w:val="1"/>
      <w:numFmt w:val="bullet"/>
      <w:lvlText w:val=""/>
      <w:lvlJc w:val="left"/>
      <w:pPr>
        <w:ind w:left="5775" w:hanging="360"/>
      </w:pPr>
      <w:rPr>
        <w:rFonts w:ascii="Symbol" w:hAnsi="Symbol" w:hint="default"/>
      </w:rPr>
    </w:lvl>
    <w:lvl w:ilvl="7" w:tplc="040C0003" w:tentative="1">
      <w:start w:val="1"/>
      <w:numFmt w:val="bullet"/>
      <w:lvlText w:val="o"/>
      <w:lvlJc w:val="left"/>
      <w:pPr>
        <w:ind w:left="6495" w:hanging="360"/>
      </w:pPr>
      <w:rPr>
        <w:rFonts w:ascii="Courier New" w:hAnsi="Courier New" w:cs="Courier New" w:hint="default"/>
      </w:rPr>
    </w:lvl>
    <w:lvl w:ilvl="8" w:tplc="040C0005" w:tentative="1">
      <w:start w:val="1"/>
      <w:numFmt w:val="bullet"/>
      <w:lvlText w:val=""/>
      <w:lvlJc w:val="left"/>
      <w:pPr>
        <w:ind w:left="7215" w:hanging="360"/>
      </w:pPr>
      <w:rPr>
        <w:rFonts w:ascii="Wingdings" w:hAnsi="Wingdings" w:hint="default"/>
      </w:rPr>
    </w:lvl>
  </w:abstractNum>
  <w:abstractNum w:abstractNumId="33" w15:restartNumberingAfterBreak="0">
    <w:nsid w:val="7A1669BF"/>
    <w:multiLevelType w:val="hybridMultilevel"/>
    <w:tmpl w:val="42FE9B02"/>
    <w:lvl w:ilvl="0" w:tplc="D312E19E">
      <w:numFmt w:val="bullet"/>
      <w:lvlText w:val=""/>
      <w:lvlJc w:val="left"/>
      <w:pPr>
        <w:ind w:left="360" w:hanging="360"/>
      </w:pPr>
      <w:rPr>
        <w:rFonts w:ascii="Wingdings" w:eastAsia="Times New Roman" w:hAnsi="Wingdings" w:cs="Aria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15:restartNumberingAfterBreak="0">
    <w:nsid w:val="7CAA56A5"/>
    <w:multiLevelType w:val="hybridMultilevel"/>
    <w:tmpl w:val="8E4EC720"/>
    <w:lvl w:ilvl="0" w:tplc="865E5AC0">
      <w:numFmt w:val="bullet"/>
      <w:lvlText w:val="-"/>
      <w:lvlJc w:val="left"/>
      <w:pPr>
        <w:ind w:left="1068" w:hanging="360"/>
      </w:pPr>
      <w:rPr>
        <w:rFonts w:ascii="Berlin Sans FB" w:eastAsia="Times New Roman" w:hAnsi="Berlin Sans FB"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5" w15:restartNumberingAfterBreak="0">
    <w:nsid w:val="7E281A64"/>
    <w:multiLevelType w:val="hybridMultilevel"/>
    <w:tmpl w:val="4D1E0824"/>
    <w:lvl w:ilvl="0" w:tplc="695097D4">
      <w:numFmt w:val="bullet"/>
      <w:lvlText w:val="-"/>
      <w:lvlJc w:val="left"/>
      <w:pPr>
        <w:ind w:left="1080" w:hanging="360"/>
      </w:pPr>
      <w:rPr>
        <w:rFonts w:ascii="Berlin Sans FB" w:eastAsia="Times New Roman" w:hAnsi="Berlin Sans FB"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1"/>
  </w:num>
  <w:num w:numId="2">
    <w:abstractNumId w:val="7"/>
  </w:num>
  <w:num w:numId="3">
    <w:abstractNumId w:val="28"/>
  </w:num>
  <w:num w:numId="4">
    <w:abstractNumId w:val="22"/>
  </w:num>
  <w:num w:numId="5">
    <w:abstractNumId w:val="10"/>
  </w:num>
  <w:num w:numId="6">
    <w:abstractNumId w:val="26"/>
  </w:num>
  <w:num w:numId="7">
    <w:abstractNumId w:val="6"/>
  </w:num>
  <w:num w:numId="8">
    <w:abstractNumId w:val="4"/>
  </w:num>
  <w:num w:numId="9">
    <w:abstractNumId w:val="18"/>
  </w:num>
  <w:num w:numId="10">
    <w:abstractNumId w:val="27"/>
  </w:num>
  <w:num w:numId="11">
    <w:abstractNumId w:val="12"/>
  </w:num>
  <w:num w:numId="12">
    <w:abstractNumId w:val="35"/>
  </w:num>
  <w:num w:numId="13">
    <w:abstractNumId w:val="14"/>
  </w:num>
  <w:num w:numId="14">
    <w:abstractNumId w:val="24"/>
  </w:num>
  <w:num w:numId="15">
    <w:abstractNumId w:val="3"/>
  </w:num>
  <w:num w:numId="16">
    <w:abstractNumId w:val="11"/>
  </w:num>
  <w:num w:numId="17">
    <w:abstractNumId w:val="23"/>
  </w:num>
  <w:num w:numId="18">
    <w:abstractNumId w:val="25"/>
  </w:num>
  <w:num w:numId="19">
    <w:abstractNumId w:val="19"/>
  </w:num>
  <w:num w:numId="20">
    <w:abstractNumId w:val="32"/>
  </w:num>
  <w:num w:numId="21">
    <w:abstractNumId w:val="9"/>
  </w:num>
  <w:num w:numId="22">
    <w:abstractNumId w:val="33"/>
  </w:num>
  <w:num w:numId="23">
    <w:abstractNumId w:val="15"/>
  </w:num>
  <w:num w:numId="24">
    <w:abstractNumId w:val="29"/>
  </w:num>
  <w:num w:numId="25">
    <w:abstractNumId w:val="34"/>
  </w:num>
  <w:num w:numId="26">
    <w:abstractNumId w:val="16"/>
  </w:num>
  <w:num w:numId="27">
    <w:abstractNumId w:val="20"/>
  </w:num>
  <w:num w:numId="28">
    <w:abstractNumId w:val="5"/>
  </w:num>
  <w:num w:numId="29">
    <w:abstractNumId w:val="30"/>
  </w:num>
  <w:num w:numId="30">
    <w:abstractNumId w:val="0"/>
  </w:num>
  <w:num w:numId="31">
    <w:abstractNumId w:val="2"/>
  </w:num>
  <w:num w:numId="32">
    <w:abstractNumId w:val="17"/>
  </w:num>
  <w:num w:numId="33">
    <w:abstractNumId w:val="1"/>
  </w:num>
  <w:num w:numId="34">
    <w:abstractNumId w:val="8"/>
  </w:num>
  <w:num w:numId="35">
    <w:abstractNumId w:val="1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547"/>
    <w:rsid w:val="00014556"/>
    <w:rsid w:val="000F451D"/>
    <w:rsid w:val="001200D7"/>
    <w:rsid w:val="001236D2"/>
    <w:rsid w:val="00207203"/>
    <w:rsid w:val="002804B1"/>
    <w:rsid w:val="002B2EA9"/>
    <w:rsid w:val="00302678"/>
    <w:rsid w:val="003845EE"/>
    <w:rsid w:val="00387DFA"/>
    <w:rsid w:val="003E6369"/>
    <w:rsid w:val="00442535"/>
    <w:rsid w:val="004728BA"/>
    <w:rsid w:val="00481948"/>
    <w:rsid w:val="0048432D"/>
    <w:rsid w:val="004B43A1"/>
    <w:rsid w:val="00590861"/>
    <w:rsid w:val="005A5348"/>
    <w:rsid w:val="005F11C7"/>
    <w:rsid w:val="0064084D"/>
    <w:rsid w:val="006F5C2C"/>
    <w:rsid w:val="00762E95"/>
    <w:rsid w:val="007707C0"/>
    <w:rsid w:val="00797827"/>
    <w:rsid w:val="007A528B"/>
    <w:rsid w:val="007C43A3"/>
    <w:rsid w:val="007D3988"/>
    <w:rsid w:val="007E0547"/>
    <w:rsid w:val="008A538D"/>
    <w:rsid w:val="008C5D75"/>
    <w:rsid w:val="00922599"/>
    <w:rsid w:val="00990BE2"/>
    <w:rsid w:val="00A31A2D"/>
    <w:rsid w:val="00A83D34"/>
    <w:rsid w:val="00AB02B8"/>
    <w:rsid w:val="00B420D9"/>
    <w:rsid w:val="00B54084"/>
    <w:rsid w:val="00B879AB"/>
    <w:rsid w:val="00BF6542"/>
    <w:rsid w:val="00C30283"/>
    <w:rsid w:val="00C37B62"/>
    <w:rsid w:val="00C4566B"/>
    <w:rsid w:val="00D93491"/>
    <w:rsid w:val="00DB342C"/>
    <w:rsid w:val="00E878AC"/>
    <w:rsid w:val="00E90CD7"/>
    <w:rsid w:val="00EE340D"/>
    <w:rsid w:val="00F33037"/>
    <w:rsid w:val="00F35478"/>
    <w:rsid w:val="00F80882"/>
    <w:rsid w:val="00FE05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63F243"/>
  <w15:docId w15:val="{6F9AA8DC-32CA-43E4-917C-47A952DB0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7E0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rsid w:val="008A538D"/>
    <w:pPr>
      <w:tabs>
        <w:tab w:val="center" w:pos="4536"/>
        <w:tab w:val="right" w:pos="9072"/>
      </w:tabs>
    </w:pPr>
  </w:style>
  <w:style w:type="paragraph" w:styleId="Pieddepage">
    <w:name w:val="footer"/>
    <w:basedOn w:val="Normal"/>
    <w:rsid w:val="008A538D"/>
    <w:pPr>
      <w:tabs>
        <w:tab w:val="center" w:pos="4536"/>
        <w:tab w:val="right" w:pos="9072"/>
      </w:tabs>
    </w:pPr>
  </w:style>
  <w:style w:type="paragraph" w:styleId="Paragraphedeliste">
    <w:name w:val="List Paragraph"/>
    <w:basedOn w:val="Normal"/>
    <w:uiPriority w:val="34"/>
    <w:qFormat/>
    <w:rsid w:val="0001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745</Words>
  <Characters>4101</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FICHE DE POSTE</vt:lpstr>
    </vt:vector>
  </TitlesOfParts>
  <Company>Association Joseph Sauvy</Company>
  <LinksUpToDate>false</LinksUpToDate>
  <CharactersWithSpaces>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DE POSTE</dc:title>
  <dc:creator>Valerie Pages</dc:creator>
  <cp:lastModifiedBy>Alexine VIGNAL</cp:lastModifiedBy>
  <cp:revision>2</cp:revision>
  <cp:lastPrinted>2018-05-29T13:36:00Z</cp:lastPrinted>
  <dcterms:created xsi:type="dcterms:W3CDTF">2025-03-11T08:10:00Z</dcterms:created>
  <dcterms:modified xsi:type="dcterms:W3CDTF">2025-03-11T08:10:00Z</dcterms:modified>
</cp:coreProperties>
</file>